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Default Extension="jpeg" ContentType="image/jpeg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v="urn:schemas-microsoft-com:vml" xmlns:wp="http://schemas.openxmlformats.org/drawingml/2006/wordprocessingDrawing" xmlns:w10="urn:schemas-microsoft-com:office:word" xmlns:w="http://schemas.openxmlformats.org/wordprocessingml/2006/main" xmlns:wps="http://schemas.microsoft.com/office/word/2010/wordprocessingShape">
  <w:body>
    <w:bookmarkStart w:id="0" w:name="page1"/>
    <w:bookmarkEnd w:id="0"/>
    <w:p>
      <w:pPr>
        <w:ind w:left="1024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0"/>
          <w:szCs w:val="20"/>
          <w:i w:val="1"/>
          <w:iCs w:val="1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54055" cy="7936865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54055" cy="79368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t>&lt; )</w:t>
      </w:r>
    </w:p>
    <w:p>
      <w:pPr>
        <w:spacing w:after="0" w:line="33" w:lineRule="exact"/>
        <w:rPr>
          <w:sz w:val="24"/>
          <w:szCs w:val="24"/>
          <w:color w:val="auto"/>
        </w:rPr>
      </w:pPr>
    </w:p>
    <w:p>
      <w:pPr>
        <w:ind w:left="854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3"/>
          <w:szCs w:val="13"/>
          <w:i w:val="1"/>
          <w:iCs w:val="1"/>
          <w:color w:val="auto"/>
        </w:rPr>
        <w:t>%</w:t>
      </w:r>
    </w:p>
    <w:p>
      <w:pPr>
        <w:spacing w:after="0" w:line="170" w:lineRule="exact"/>
        <w:rPr>
          <w:sz w:val="24"/>
          <w:szCs w:val="24"/>
          <w:color w:val="auto"/>
        </w:rPr>
      </w:pPr>
    </w:p>
    <w:p>
      <w:pPr>
        <w:ind w:left="1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6"/>
          <w:szCs w:val="26"/>
          <w:color w:val="auto"/>
        </w:rPr>
        <w:t>УТВЕРЖДАЮ</w:t>
      </w:r>
    </w:p>
    <w:p>
      <w:pPr>
        <w:spacing w:after="0" w:line="39" w:lineRule="exact"/>
        <w:rPr>
          <w:sz w:val="24"/>
          <w:szCs w:val="24"/>
          <w:color w:val="auto"/>
        </w:rPr>
      </w:pPr>
    </w:p>
    <w:p>
      <w:pPr>
        <w:ind w:left="112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6"/>
          <w:szCs w:val="26"/>
          <w:color w:val="auto"/>
        </w:rPr>
        <w:t>Первый заместителе</w:t>
      </w:r>
    </w:p>
    <w:p>
      <w:pPr>
        <w:spacing w:after="0" w:line="7" w:lineRule="exact"/>
        <w:rPr>
          <w:sz w:val="24"/>
          <w:szCs w:val="24"/>
          <w:color w:val="auto"/>
        </w:rPr>
      </w:pPr>
    </w:p>
    <w:p>
      <w:pPr>
        <w:ind w:left="112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6"/>
          <w:szCs w:val="26"/>
          <w:color w:val="auto"/>
        </w:rPr>
        <w:t>зования и моло</w:t>
      </w:r>
    </w:p>
    <w:p>
      <w:pPr>
        <w:spacing w:after="0" w:line="19" w:lineRule="exact"/>
        <w:rPr>
          <w:sz w:val="24"/>
          <w:szCs w:val="24"/>
          <w:color w:val="auto"/>
        </w:rPr>
      </w:pPr>
    </w:p>
    <w:p>
      <w:pPr>
        <w:ind w:left="112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6"/>
          <w:szCs w:val="26"/>
          <w:color w:val="auto"/>
        </w:rPr>
        <w:t>Ставрополье</w:t>
      </w: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317" w:lineRule="exact"/>
        <w:rPr>
          <w:sz w:val="24"/>
          <w:szCs w:val="24"/>
          <w:color w:val="auto"/>
        </w:rPr>
      </w:pPr>
    </w:p>
    <w:p>
      <w:pPr>
        <w:jc w:val="center"/>
        <w:ind w:left="19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6"/>
          <w:szCs w:val="26"/>
          <w:color w:val="auto"/>
        </w:rPr>
        <w:t>ГОСУДАРСТВЕННОЕ ЗАДАНИЕ</w:t>
      </w:r>
    </w:p>
    <w:p>
      <w:pPr>
        <w:spacing w:after="0" w:line="39" w:lineRule="exact"/>
        <w:rPr>
          <w:sz w:val="24"/>
          <w:szCs w:val="24"/>
          <w:color w:val="auto"/>
        </w:rPr>
      </w:pPr>
    </w:p>
    <w:p>
      <w:pPr>
        <w:jc w:val="center"/>
        <w:ind w:left="20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6"/>
          <w:szCs w:val="26"/>
          <w:color w:val="auto"/>
        </w:rPr>
        <w:t>на 2016 год</w:t>
      </w: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26" w:lineRule="exact"/>
        <w:rPr>
          <w:sz w:val="24"/>
          <w:szCs w:val="24"/>
          <w:color w:val="auto"/>
        </w:rPr>
      </w:pPr>
    </w:p>
    <w:tbl>
      <w:tblPr>
        <w:tblLayout w:type="fixed"/>
        <w:tblInd w:w="4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99"/>
        </w:trPr>
        <w:tc>
          <w:tcPr>
            <w:tcW w:w="1192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6"/>
                <w:szCs w:val="26"/>
                <w:color w:val="auto"/>
              </w:rPr>
              <w:t>Наименование государственного учреждения: Государственное бюджетное профессиональное</w:t>
            </w:r>
          </w:p>
        </w:tc>
        <w:tc>
          <w:tcPr>
            <w:tcW w:w="1560" w:type="dxa"/>
            <w:vAlign w:val="bottom"/>
          </w:tcPr>
          <w:p>
            <w:pPr>
              <w:ind w:left="4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Форма</w:t>
            </w:r>
          </w:p>
        </w:tc>
        <w:tc>
          <w:tcPr>
            <w:tcW w:w="24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  <w:w w:val="87"/>
              </w:rPr>
              <w:t>по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88"/>
        </w:trPr>
        <w:tc>
          <w:tcPr>
            <w:tcW w:w="11920" w:type="dxa"/>
            <w:vAlign w:val="bottom"/>
          </w:tcPr>
          <w:p>
            <w:pPr>
              <w:ind w:left="20"/>
              <w:spacing w:after="0" w:line="288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6"/>
                <w:szCs w:val="26"/>
                <w:color w:val="auto"/>
              </w:rPr>
              <w:t>образовательное учреждение «Нефтекумский региональный политехнический колледж»</w:t>
            </w:r>
          </w:p>
        </w:tc>
        <w:tc>
          <w:tcPr>
            <w:tcW w:w="1560" w:type="dxa"/>
            <w:vAlign w:val="bottom"/>
          </w:tcPr>
          <w:p>
            <w:pPr>
              <w:ind w:left="4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ОКУД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84"/>
        </w:trPr>
        <w:tc>
          <w:tcPr>
            <w:tcW w:w="11920" w:type="dxa"/>
            <w:vAlign w:val="bottom"/>
            <w:vMerge w:val="restart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6"/>
                <w:szCs w:val="26"/>
                <w:color w:val="auto"/>
              </w:rPr>
              <w:t>Виды деятельности государственного учреждения: образовательная деятельность</w:t>
            </w:r>
          </w:p>
        </w:tc>
        <w:tc>
          <w:tcPr>
            <w:tcW w:w="1560" w:type="dxa"/>
            <w:vAlign w:val="bottom"/>
          </w:tcPr>
          <w:p>
            <w:pPr>
              <w:ind w:left="4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Дата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2"/>
        </w:trPr>
        <w:tc>
          <w:tcPr>
            <w:tcW w:w="11920" w:type="dxa"/>
            <w:vAlign w:val="bottom"/>
            <w:vMerge w:val="continue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800" w:type="dxa"/>
            <w:vAlign w:val="bottom"/>
            <w:gridSpan w:val="2"/>
          </w:tcPr>
          <w:p>
            <w:pPr>
              <w:ind w:left="4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По сводному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86"/>
        </w:trPr>
        <w:tc>
          <w:tcPr>
            <w:tcW w:w="119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560" w:type="dxa"/>
            <w:vAlign w:val="bottom"/>
          </w:tcPr>
          <w:p>
            <w:pPr>
              <w:ind w:left="4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реестру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86"/>
        </w:trPr>
        <w:tc>
          <w:tcPr>
            <w:tcW w:w="119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560" w:type="dxa"/>
            <w:vAlign w:val="bottom"/>
          </w:tcPr>
          <w:p>
            <w:pPr>
              <w:ind w:left="4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По ОКВЭД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86"/>
        </w:trPr>
        <w:tc>
          <w:tcPr>
            <w:tcW w:w="11920" w:type="dxa"/>
            <w:vAlign w:val="bottom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6"/>
                <w:szCs w:val="26"/>
                <w:color w:val="auto"/>
              </w:rPr>
              <w:t>Вид государственного учреждения: профессиональная образовательная организация</w:t>
            </w:r>
          </w:p>
        </w:tc>
        <w:tc>
          <w:tcPr>
            <w:tcW w:w="1560" w:type="dxa"/>
            <w:vAlign w:val="bottom"/>
          </w:tcPr>
          <w:p>
            <w:pPr>
              <w:ind w:left="4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ПоОКВЭД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14"/>
        </w:trPr>
        <w:tc>
          <w:tcPr>
            <w:tcW w:w="11920" w:type="dxa"/>
            <w:vAlign w:val="bottom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560" w:type="dxa"/>
            <w:vAlign w:val="bottom"/>
          </w:tcPr>
          <w:p>
            <w:pPr>
              <w:ind w:left="4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По ОКВЭД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356" w:lineRule="exact"/>
        <w:rPr>
          <w:sz w:val="24"/>
          <w:szCs w:val="24"/>
          <w:color w:val="auto"/>
        </w:rPr>
      </w:pPr>
    </w:p>
    <w:p>
      <w:pPr>
        <w:ind w:left="424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6"/>
          <w:szCs w:val="26"/>
          <w:color w:val="auto"/>
        </w:rPr>
        <w:t>Часть 1. Сведения об оказываемых государственных услугах</w:t>
      </w:r>
    </w:p>
    <w:p>
      <w:pPr>
        <w:spacing w:after="0" w:line="253" w:lineRule="exact"/>
        <w:rPr>
          <w:sz w:val="24"/>
          <w:szCs w:val="24"/>
          <w:color w:val="auto"/>
        </w:rPr>
      </w:pPr>
    </w:p>
    <w:p>
      <w:pPr>
        <w:ind w:left="73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6"/>
          <w:szCs w:val="26"/>
          <w:color w:val="auto"/>
        </w:rPr>
        <w:t>Раздел 1</w:t>
      </w:r>
    </w:p>
    <w:p>
      <w:pPr>
        <w:spacing w:after="0" w:line="20" w:lineRule="exact"/>
        <w:rPr>
          <w:sz w:val="24"/>
          <w:szCs w:val="24"/>
          <w:color w:val="auto"/>
        </w:rPr>
      </w:pPr>
      <w:r>
        <w:rPr>
          <w:sz w:val="24"/>
          <w:szCs w:val="24"/>
          <w:color w:val="auto"/>
        </w:rPr>
        <w:br w:type="column"/>
      </w: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74" w:lineRule="exact"/>
        <w:rPr>
          <w:sz w:val="24"/>
          <w:szCs w:val="24"/>
          <w:color w:val="auto"/>
        </w:rPr>
      </w:pPr>
    </w:p>
    <w:p>
      <w:pPr>
        <w:jc w:val="right"/>
        <w:ind w:right="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6"/>
          <w:szCs w:val="26"/>
          <w:color w:val="auto"/>
        </w:rPr>
        <w:t>обра-</w:t>
      </w: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367" w:lineRule="exact"/>
        <w:rPr>
          <w:sz w:val="24"/>
          <w:szCs w:val="24"/>
          <w:color w:val="auto"/>
        </w:rPr>
      </w:pPr>
    </w:p>
    <w:p>
      <w:pPr>
        <w:ind w:left="63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Коды</w:t>
      </w: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32" w:lineRule="exact"/>
        <w:rPr>
          <w:sz w:val="24"/>
          <w:szCs w:val="24"/>
          <w:color w:val="auto"/>
        </w:rPr>
      </w:pPr>
    </w:p>
    <w:p>
      <w:pPr>
        <w:ind w:left="110" w:hanging="110"/>
        <w:spacing w:after="0"/>
        <w:tabs>
          <w:tab w:leader="none" w:pos="110" w:val="left"/>
        </w:tabs>
        <w:numPr>
          <w:ilvl w:val="0"/>
          <w:numId w:val="1"/>
        </w:numPr>
        <w:rPr>
          <w:rFonts w:ascii="Century Gothic" w:cs="Century Gothic" w:eastAsia="Century Gothic" w:hAnsi="Century Gothic"/>
          <w:sz w:val="14"/>
          <w:szCs w:val="14"/>
          <w:color w:val="auto"/>
        </w:rPr>
      </w:pPr>
      <w:r>
        <w:rPr>
          <w:rFonts w:ascii="Century Gothic" w:cs="Century Gothic" w:eastAsia="Century Gothic" w:hAnsi="Century Gothic"/>
          <w:sz w:val="14"/>
          <w:szCs w:val="14"/>
          <w:color w:val="auto"/>
        </w:rPr>
        <w:t xml:space="preserve">8 </w:t>
      </w:r>
      <w:r>
        <w:rPr>
          <w:rFonts w:ascii="Century Gothic" w:cs="Century Gothic" w:eastAsia="Century Gothic" w:hAnsi="Century Gothic"/>
          <w:sz w:val="11"/>
          <w:szCs w:val="11"/>
          <w:color w:val="auto"/>
        </w:rPr>
        <w:t>.</w:t>
      </w:r>
      <w:r>
        <w:rPr>
          <w:rFonts w:ascii="Century Gothic" w:cs="Century Gothic" w:eastAsia="Century Gothic" w:hAnsi="Century Gothic"/>
          <w:sz w:val="14"/>
          <w:szCs w:val="14"/>
          <w:color w:val="auto"/>
        </w:rPr>
        <w:t xml:space="preserve"> 12. 1 5</w:t>
      </w:r>
    </w:p>
    <w:p>
      <w:pPr>
        <w:spacing w:after="0" w:line="200" w:lineRule="exact"/>
        <w:rPr>
          <w:rFonts w:ascii="Century Gothic" w:cs="Century Gothic" w:eastAsia="Century Gothic" w:hAnsi="Century Gothic"/>
          <w:sz w:val="14"/>
          <w:szCs w:val="14"/>
          <w:color w:val="auto"/>
        </w:rPr>
      </w:pPr>
    </w:p>
    <w:p>
      <w:pPr>
        <w:spacing w:after="0" w:line="200" w:lineRule="exact"/>
        <w:rPr>
          <w:rFonts w:ascii="Century Gothic" w:cs="Century Gothic" w:eastAsia="Century Gothic" w:hAnsi="Century Gothic"/>
          <w:sz w:val="14"/>
          <w:szCs w:val="14"/>
          <w:color w:val="auto"/>
        </w:rPr>
      </w:pPr>
    </w:p>
    <w:p>
      <w:pPr>
        <w:spacing w:after="0" w:line="272" w:lineRule="exact"/>
        <w:rPr>
          <w:rFonts w:ascii="Century Gothic" w:cs="Century Gothic" w:eastAsia="Century Gothic" w:hAnsi="Century Gothic"/>
          <w:sz w:val="14"/>
          <w:szCs w:val="14"/>
          <w:color w:val="auto"/>
        </w:rPr>
      </w:pPr>
    </w:p>
    <w:p>
      <w:pPr>
        <w:ind w:left="110" w:hanging="106"/>
        <w:spacing w:after="0"/>
        <w:tabs>
          <w:tab w:leader="none" w:pos="110" w:val="left"/>
        </w:tabs>
        <w:numPr>
          <w:ilvl w:val="0"/>
          <w:numId w:val="2"/>
        </w:numPr>
        <w:rPr>
          <w:rFonts w:ascii="Century Gothic" w:cs="Century Gothic" w:eastAsia="Century Gothic" w:hAnsi="Century Gothic"/>
          <w:sz w:val="14"/>
          <w:szCs w:val="14"/>
          <w:color w:val="auto"/>
        </w:rPr>
      </w:pPr>
      <w:r>
        <w:rPr>
          <w:rFonts w:ascii="Century Gothic" w:cs="Century Gothic" w:eastAsia="Century Gothic" w:hAnsi="Century Gothic"/>
          <w:sz w:val="14"/>
          <w:szCs w:val="14"/>
          <w:color w:val="auto"/>
        </w:rPr>
        <w:t xml:space="preserve">0 </w:t>
      </w:r>
      <w:r>
        <w:rPr>
          <w:rFonts w:ascii="Century Gothic" w:cs="Century Gothic" w:eastAsia="Century Gothic" w:hAnsi="Century Gothic"/>
          <w:sz w:val="11"/>
          <w:szCs w:val="11"/>
          <w:color w:val="auto"/>
        </w:rPr>
        <w:t>.</w:t>
      </w:r>
      <w:r>
        <w:rPr>
          <w:rFonts w:ascii="Century Gothic" w:cs="Century Gothic" w:eastAsia="Century Gothic" w:hAnsi="Century Gothic"/>
          <w:sz w:val="14"/>
          <w:szCs w:val="14"/>
          <w:color w:val="auto"/>
        </w:rPr>
        <w:t xml:space="preserve"> 2 2 . 2</w:t>
      </w:r>
    </w:p>
    <w:p>
      <w:pPr>
        <w:spacing w:after="0" w:line="2284" w:lineRule="exact"/>
        <w:rPr>
          <w:sz w:val="24"/>
          <w:szCs w:val="24"/>
          <w:color w:val="auto"/>
        </w:rPr>
      </w:pPr>
    </w:p>
    <w:p>
      <w:pPr>
        <w:sectPr>
          <w:pgSz w:w="17100" w:h="12499" w:orient="landscape"/>
          <w:cols w:equalWidth="0" w:num="2">
            <w:col w:w="13760" w:space="230"/>
            <w:col w:w="1750"/>
          </w:cols>
          <w:pgMar w:left="780" w:top="746" w:right="573" w:bottom="290" w:gutter="0" w:footer="0" w:header="0"/>
        </w:sectPr>
      </w:pPr>
    </w:p>
    <w:p>
      <w:pPr>
        <w:spacing w:after="0" w:line="56" w:lineRule="exact"/>
        <w:rPr>
          <w:sz w:val="24"/>
          <w:szCs w:val="24"/>
          <w:color w:val="auto"/>
        </w:rPr>
      </w:pPr>
    </w:p>
    <w:p>
      <w:pPr>
        <w:jc w:val="both"/>
        <w:ind w:right="380" w:firstLine="52"/>
        <w:spacing w:after="0" w:line="275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 xml:space="preserve">1.1. Наименование государственной услуги: 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Реализация основных профессиональных образовательных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программ среднего профессионального образования - программ подготовки квалифицированных рабо­ чих, служащих на базе основного общего образования по укрупненной группе направлений подготовки и специальностей (профессий) "”08.00.00 ТЕХНИКА И ТЕХНОЛОГИИ СТРОИТЕЛЬСТВА"</w:t>
      </w:r>
    </w:p>
    <w:p>
      <w:pPr>
        <w:spacing w:after="0" w:line="27" w:lineRule="exact"/>
        <w:rPr>
          <w:sz w:val="24"/>
          <w:szCs w:val="24"/>
          <w:color w:val="auto"/>
        </w:rPr>
      </w:pPr>
    </w:p>
    <w:p>
      <w:pPr>
        <w:ind w:left="4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 xml:space="preserve">1.2. Категории потребителей государственной услуги: 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физические лица,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имеющие основное общее образование</w:t>
      </w:r>
    </w:p>
    <w:p>
      <w:pPr>
        <w:spacing w:after="0" w:line="40" w:lineRule="exact"/>
        <w:rPr>
          <w:sz w:val="24"/>
          <w:szCs w:val="24"/>
          <w:color w:val="auto"/>
        </w:rPr>
      </w:pPr>
    </w:p>
    <w:p>
      <w:pPr>
        <w:ind w:left="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1.3. Показатели, характеризующие объем  и (или) качество государственной услуги:</w:t>
      </w:r>
    </w:p>
    <w:p>
      <w:pPr>
        <w:spacing w:after="0" w:line="21" w:lineRule="exact"/>
        <w:rPr>
          <w:sz w:val="24"/>
          <w:szCs w:val="24"/>
          <w:color w:val="auto"/>
        </w:rPr>
      </w:pPr>
    </w:p>
    <w:p>
      <w:pPr>
        <w:ind w:left="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1.3.1. Показатели, характеризующие качество государственной услуги:</w:t>
      </w:r>
    </w:p>
    <w:p>
      <w:pPr>
        <w:spacing w:after="0" w:line="20" w:lineRule="exact"/>
        <w:rPr>
          <w:sz w:val="24"/>
          <w:szCs w:val="24"/>
          <w:color w:val="auto"/>
        </w:rPr>
      </w:pPr>
      <w:r>
        <w:rPr>
          <w:sz w:val="24"/>
          <w:szCs w:val="24"/>
          <w:color w:val="auto"/>
        </w:rPr>
        <w:br w:type="column"/>
      </w:r>
    </w:p>
    <w:p>
      <w:pPr>
        <w:spacing w:after="0" w:line="57" w:lineRule="exact"/>
        <w:rPr>
          <w:sz w:val="24"/>
          <w:szCs w:val="24"/>
          <w:color w:val="auto"/>
        </w:rPr>
      </w:pPr>
    </w:p>
    <w:p>
      <w:pPr>
        <w:spacing w:after="0"/>
        <w:tabs>
          <w:tab w:leader="none" w:pos="162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Уникальный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но­</w:t>
      </w:r>
    </w:p>
    <w:p>
      <w:pPr>
        <w:spacing w:after="0" w:line="33" w:lineRule="exact"/>
        <w:rPr>
          <w:sz w:val="24"/>
          <w:szCs w:val="24"/>
          <w:color w:val="auto"/>
        </w:rPr>
      </w:pPr>
    </w:p>
    <w:p>
      <w:pPr>
        <w:spacing w:after="0"/>
        <w:tabs>
          <w:tab w:leader="none" w:pos="560" w:val="left"/>
          <w:tab w:leader="none" w:pos="98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мер</w:t>
        <w:tab/>
        <w:t>по</w:t>
        <w:tab/>
        <w:t>базовому</w:t>
      </w:r>
    </w:p>
    <w:p>
      <w:pPr>
        <w:spacing w:after="0" w:line="27" w:lineRule="exact"/>
        <w:rPr>
          <w:sz w:val="24"/>
          <w:szCs w:val="24"/>
          <w:color w:val="auto"/>
        </w:rPr>
      </w:pPr>
    </w:p>
    <w:p>
      <w:pPr>
        <w:spacing w:after="0"/>
        <w:tabs>
          <w:tab w:leader="none" w:pos="162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(отраслевому)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пе­</w:t>
      </w:r>
    </w:p>
    <w:p>
      <w:pPr>
        <w:spacing w:after="0" w:line="25" w:lineRule="exact"/>
        <w:rPr>
          <w:sz w:val="24"/>
          <w:szCs w:val="24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речню</w:t>
      </w:r>
    </w:p>
    <w:p>
      <w:pPr>
        <w:spacing w:after="0" w:line="906" w:lineRule="exact"/>
        <w:rPr>
          <w:sz w:val="24"/>
          <w:szCs w:val="24"/>
          <w:color w:val="auto"/>
        </w:rPr>
      </w:pPr>
    </w:p>
    <w:p>
      <w:pPr>
        <w:sectPr>
          <w:pgSz w:w="17100" w:h="12499" w:orient="landscape"/>
          <w:cols w:equalWidth="0" w:num="2">
            <w:col w:w="11600" w:space="380"/>
            <w:col w:w="3760"/>
          </w:cols>
          <w:pgMar w:left="780" w:top="746" w:right="573" w:bottom="290" w:gutter="0" w:footer="0" w:header="0"/>
          <w:type w:val="continuous"/>
        </w:sectPr>
      </w:pPr>
    </w:p>
    <w:p>
      <w:pPr>
        <w:ind w:left="140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Значение показате­</w:t>
      </w:r>
    </w:p>
    <w:p>
      <w:pPr>
        <w:sectPr>
          <w:pgSz w:w="17100" w:h="12499" w:orient="landscape"/>
          <w:cols w:equalWidth="0" w:num="1">
            <w:col w:w="15740"/>
          </w:cols>
          <w:pgMar w:left="780" w:top="746" w:right="573" w:bottom="290" w:gutter="0" w:footer="0" w:header="0"/>
          <w:type w:val="continuous"/>
        </w:sectPr>
      </w:pPr>
    </w:p>
    <w:tbl>
      <w:tblPr>
        <w:tblLayout w:type="fixed"/>
        <w:tblInd w:w="2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115"/>
        </w:trPr>
        <w:tc>
          <w:tcPr>
            <w:tcW w:w="2400" w:type="dxa"/>
            <w:vAlign w:val="bottom"/>
            <w:vMerge w:val="restart"/>
          </w:tcPr>
          <w:p>
            <w:pPr>
              <w:jc w:val="center"/>
              <w:ind w:right="9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Уникальный номер реест­</w:t>
            </w:r>
          </w:p>
        </w:tc>
        <w:tc>
          <w:tcPr>
            <w:tcW w:w="428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Показатель, характеризующий содержание го­</w:t>
            </w:r>
          </w:p>
        </w:tc>
        <w:tc>
          <w:tcPr>
            <w:tcW w:w="6960" w:type="dxa"/>
            <w:vAlign w:val="bottom"/>
          </w:tcPr>
          <w:p>
            <w:pPr>
              <w:jc w:val="center"/>
              <w:ind w:right="3986"/>
              <w:spacing w:after="0" w:line="115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3"/>
                <w:szCs w:val="13"/>
                <w:b w:val="1"/>
                <w:bCs w:val="1"/>
                <w:color w:val="auto"/>
              </w:rPr>
              <w:t>Показатель, характеризующий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0"/>
        </w:trPr>
        <w:tc>
          <w:tcPr>
            <w:tcW w:w="240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28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6960" w:type="dxa"/>
            <w:vAlign w:val="bottom"/>
          </w:tcPr>
          <w:p>
            <w:pPr>
              <w:ind w:left="3120"/>
              <w:spacing w:after="0" w:line="12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3"/>
                <w:szCs w:val="13"/>
                <w:b w:val="1"/>
                <w:bCs w:val="1"/>
                <w:color w:val="auto"/>
              </w:rPr>
              <w:t>Показатель качества государственной услуги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6"/>
        </w:trPr>
        <w:tc>
          <w:tcPr>
            <w:tcW w:w="2400" w:type="dxa"/>
            <w:vAlign w:val="bottom"/>
            <w:vMerge w:val="restart"/>
          </w:tcPr>
          <w:p>
            <w:pPr>
              <w:jc w:val="center"/>
              <w:ind w:right="9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ровой записи</w:t>
            </w:r>
          </w:p>
        </w:tc>
        <w:tc>
          <w:tcPr>
            <w:tcW w:w="428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сударственной услуги</w:t>
            </w:r>
          </w:p>
        </w:tc>
        <w:tc>
          <w:tcPr>
            <w:tcW w:w="6960" w:type="dxa"/>
            <w:vAlign w:val="bottom"/>
          </w:tcPr>
          <w:p>
            <w:pPr>
              <w:jc w:val="center"/>
              <w:ind w:right="4006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условия (формы) оказания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2"/>
        </w:trPr>
        <w:tc>
          <w:tcPr>
            <w:tcW w:w="2400" w:type="dxa"/>
            <w:vAlign w:val="bottom"/>
            <w:vMerge w:val="continue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280" w:type="dxa"/>
            <w:vAlign w:val="bottom"/>
            <w:vMerge w:val="continue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6960" w:type="dxa"/>
            <w:vAlign w:val="bottom"/>
            <w:vMerge w:val="restart"/>
          </w:tcPr>
          <w:p>
            <w:pPr>
              <w:jc w:val="center"/>
              <w:ind w:right="3986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государственной услуги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3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2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6960" w:type="dxa"/>
            <w:vAlign w:val="bottom"/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" w:lineRule="exact"/>
        <w:rPr>
          <w:sz w:val="24"/>
          <w:szCs w:val="24"/>
          <w:color w:val="auto"/>
        </w:rPr>
      </w:pPr>
      <w:r>
        <w:rPr>
          <w:sz w:val="24"/>
          <w:szCs w:val="24"/>
          <w:color w:val="auto"/>
        </w:rPr>
        <w:br w:type="column"/>
      </w:r>
    </w:p>
    <w:p>
      <w:pPr>
        <w:spacing w:after="0" w:line="32" w:lineRule="exact"/>
        <w:rPr>
          <w:sz w:val="24"/>
          <w:szCs w:val="24"/>
          <w:color w:val="auto"/>
        </w:rPr>
      </w:pPr>
    </w:p>
    <w:p>
      <w:pPr>
        <w:jc w:val="center"/>
        <w:spacing w:after="0" w:line="31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ля качества госу­ дарственной vcnvrH</w:t>
      </w:r>
    </w:p>
    <w:p>
      <w:pPr>
        <w:sectPr>
          <w:pgSz w:w="17100" w:h="12499" w:orient="landscape"/>
          <w:cols w:equalWidth="0" w:num="2">
            <w:col w:w="13660" w:space="360"/>
            <w:col w:w="1720"/>
          </w:cols>
          <w:pgMar w:left="780" w:top="746" w:right="573" w:bottom="290" w:gutter="0" w:footer="0" w:header="0"/>
          <w:type w:val="continuous"/>
        </w:sectPr>
      </w:pPr>
    </w:p>
    <w:bookmarkStart w:id="1" w:name="page2"/>
    <w:bookmarkEnd w:id="1"/>
    <w:tbl>
      <w:tblPr>
        <w:tblLayout w:type="fixed"/>
        <w:tblInd w:w="554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178"/>
        </w:trPr>
        <w:tc>
          <w:tcPr>
            <w:tcW w:w="2280" w:type="dxa"/>
            <w:vAlign w:val="bottom"/>
          </w:tcPr>
          <w:p>
            <w:pPr>
              <w:jc w:val="right"/>
              <w:ind w:right="2202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8"/>
                <w:szCs w:val="8"/>
                <w:i w:val="1"/>
                <w:iCs w:val="1"/>
                <w:color w:val="auto"/>
                <w:w w:val="73"/>
              </w:rPr>
              <w:t>(</w:t>
            </w:r>
          </w:p>
        </w:tc>
        <w:tc>
          <w:tcPr>
            <w:tcW w:w="2360" w:type="dxa"/>
            <w:vAlign w:val="bottom"/>
            <w:vMerge w:val="restart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6"/>
                <w:szCs w:val="26"/>
                <w:color w:val="auto"/>
              </w:rPr>
              <w:t>(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60"/>
        </w:trPr>
        <w:tc>
          <w:tcPr>
            <w:tcW w:w="22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2360" w:type="dxa"/>
            <w:vAlign w:val="bottom"/>
            <w:vMerge w:val="continue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/>
        <w:rPr>
          <w:sz w:val="20"/>
          <w:szCs w:val="20"/>
          <w:color w:val="auto"/>
        </w:rPr>
        <w:sectPr>
          <w:pgSz w:w="16820" w:h="12134" w:orient="landscape"/>
          <w:cols w:equalWidth="0" w:num="1">
            <w:col w:w="15740"/>
          </w:cols>
          <w:pgMar w:left="680" w:top="470" w:right="409" w:bottom="0" w:gutter="0" w:footer="0" w:header="0"/>
        </w:sect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86415" cy="770509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6415" cy="7705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15" w:lineRule="exact"/>
        <w:rPr>
          <w:sz w:val="20"/>
          <w:szCs w:val="20"/>
          <w:color w:val="auto"/>
        </w:rPr>
      </w:pPr>
    </w:p>
    <w:tbl>
      <w:tblPr>
        <w:tblLayout w:type="fixed"/>
        <w:tblInd w:w="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195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44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значение со ­</w:t>
            </w:r>
          </w:p>
        </w:tc>
        <w:tc>
          <w:tcPr>
            <w:tcW w:w="146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значение со ­</w:t>
            </w:r>
          </w:p>
        </w:tc>
        <w:tc>
          <w:tcPr>
            <w:tcW w:w="2720" w:type="dxa"/>
            <w:vAlign w:val="bottom"/>
          </w:tcPr>
          <w:p>
            <w:pPr>
              <w:jc w:val="center"/>
              <w:ind w:left="1509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значение ус­</w:t>
            </w:r>
          </w:p>
        </w:tc>
        <w:tc>
          <w:tcPr>
            <w:tcW w:w="1420" w:type="dxa"/>
            <w:vAlign w:val="bottom"/>
          </w:tcPr>
          <w:p>
            <w:pPr>
              <w:jc w:val="center"/>
              <w:ind w:left="23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значение ус­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0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44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46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720" w:type="dxa"/>
            <w:vAlign w:val="bottom"/>
          </w:tcPr>
          <w:p>
            <w:pPr>
              <w:jc w:val="center"/>
              <w:ind w:right="1229"/>
              <w:spacing w:after="0" w:line="12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3"/>
                <w:szCs w:val="13"/>
                <w:b w:val="1"/>
                <w:bCs w:val="1"/>
                <w:color w:val="auto"/>
              </w:rPr>
              <w:t>значение со­</w:t>
            </w:r>
          </w:p>
        </w:tc>
        <w:tc>
          <w:tcPr>
            <w:tcW w:w="1420" w:type="dxa"/>
            <w:vAlign w:val="bottom"/>
            <w:vMerge w:val="restart"/>
          </w:tcPr>
          <w:p>
            <w:pPr>
              <w:jc w:val="center"/>
              <w:ind w:left="21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ловия (фор­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4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4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держания</w:t>
            </w:r>
          </w:p>
        </w:tc>
        <w:tc>
          <w:tcPr>
            <w:tcW w:w="146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держания</w:t>
            </w:r>
          </w:p>
        </w:tc>
        <w:tc>
          <w:tcPr>
            <w:tcW w:w="2720" w:type="dxa"/>
            <w:vAlign w:val="bottom"/>
          </w:tcPr>
          <w:p>
            <w:pPr>
              <w:jc w:val="center"/>
              <w:ind w:left="1529"/>
              <w:spacing w:after="0" w:line="104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2"/>
                <w:szCs w:val="12"/>
                <w:b w:val="1"/>
                <w:bCs w:val="1"/>
                <w:color w:val="auto"/>
              </w:rPr>
              <w:t>ловия (фор­</w:t>
            </w:r>
          </w:p>
        </w:tc>
        <w:tc>
          <w:tcPr>
            <w:tcW w:w="142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0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44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46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720" w:type="dxa"/>
            <w:vAlign w:val="bottom"/>
          </w:tcPr>
          <w:p>
            <w:pPr>
              <w:jc w:val="center"/>
              <w:ind w:right="1229"/>
              <w:spacing w:after="0" w:line="12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3"/>
                <w:szCs w:val="13"/>
                <w:b w:val="1"/>
                <w:bCs w:val="1"/>
                <w:color w:val="auto"/>
              </w:rPr>
              <w:t>держания</w:t>
            </w:r>
          </w:p>
        </w:tc>
        <w:tc>
          <w:tcPr>
            <w:tcW w:w="1420" w:type="dxa"/>
            <w:vAlign w:val="bottom"/>
            <w:vMerge w:val="restart"/>
          </w:tcPr>
          <w:p>
            <w:pPr>
              <w:jc w:val="center"/>
              <w:ind w:left="23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мы) оказания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6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4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услуги 1</w:t>
            </w:r>
          </w:p>
        </w:tc>
        <w:tc>
          <w:tcPr>
            <w:tcW w:w="146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услуги 2</w:t>
            </w:r>
          </w:p>
        </w:tc>
        <w:tc>
          <w:tcPr>
            <w:tcW w:w="2720" w:type="dxa"/>
            <w:vAlign w:val="bottom"/>
          </w:tcPr>
          <w:p>
            <w:pPr>
              <w:jc w:val="center"/>
              <w:ind w:left="1509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2"/>
                <w:szCs w:val="12"/>
                <w:b w:val="1"/>
                <w:bCs w:val="1"/>
                <w:color w:val="auto"/>
              </w:rPr>
              <w:t>мы) оказания</w:t>
            </w:r>
          </w:p>
        </w:tc>
        <w:tc>
          <w:tcPr>
            <w:tcW w:w="142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6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44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46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720" w:type="dxa"/>
            <w:vAlign w:val="bottom"/>
          </w:tcPr>
          <w:p>
            <w:pPr>
              <w:jc w:val="center"/>
              <w:ind w:right="1209"/>
              <w:spacing w:after="0" w:line="126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4"/>
                <w:szCs w:val="14"/>
                <w:b w:val="1"/>
                <w:bCs w:val="1"/>
                <w:color w:val="auto"/>
              </w:rPr>
              <w:t>услуги 3</w:t>
            </w:r>
          </w:p>
        </w:tc>
        <w:tc>
          <w:tcPr>
            <w:tcW w:w="1420" w:type="dxa"/>
            <w:vAlign w:val="bottom"/>
            <w:vMerge w:val="restart"/>
          </w:tcPr>
          <w:p>
            <w:pPr>
              <w:jc w:val="center"/>
              <w:ind w:left="21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услуги 2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67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4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4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720" w:type="dxa"/>
            <w:vAlign w:val="bottom"/>
          </w:tcPr>
          <w:p>
            <w:pPr>
              <w:ind w:left="1800"/>
              <w:spacing w:after="0" w:line="167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услуги 1</w:t>
            </w:r>
          </w:p>
        </w:tc>
        <w:tc>
          <w:tcPr>
            <w:tcW w:w="1420" w:type="dxa"/>
            <w:vAlign w:val="bottom"/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9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00000000000072000141153</w:t>
            </w:r>
          </w:p>
        </w:tc>
        <w:tc>
          <w:tcPr>
            <w:tcW w:w="1440" w:type="dxa"/>
            <w:vAlign w:val="bottom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08.01.08 Мас­</w:t>
            </w:r>
          </w:p>
        </w:tc>
        <w:tc>
          <w:tcPr>
            <w:tcW w:w="1460" w:type="dxa"/>
            <w:vAlign w:val="bottom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физические</w:t>
            </w:r>
          </w:p>
        </w:tc>
        <w:tc>
          <w:tcPr>
            <w:tcW w:w="2720" w:type="dxa"/>
            <w:vAlign w:val="bottom"/>
          </w:tcPr>
          <w:p>
            <w:pPr>
              <w:jc w:val="center"/>
              <w:ind w:left="1509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очная</w:t>
            </w:r>
          </w:p>
        </w:tc>
        <w:tc>
          <w:tcPr>
            <w:tcW w:w="14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27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9001300100001009100101</w:t>
            </w:r>
          </w:p>
        </w:tc>
        <w:tc>
          <w:tcPr>
            <w:tcW w:w="1440" w:type="dxa"/>
            <w:vAlign w:val="bottom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тер отделоч­</w:t>
            </w:r>
          </w:p>
        </w:tc>
        <w:tc>
          <w:tcPr>
            <w:tcW w:w="1460" w:type="dxa"/>
            <w:vAlign w:val="bottom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лица за ис­</w:t>
            </w:r>
          </w:p>
        </w:tc>
        <w:tc>
          <w:tcPr>
            <w:tcW w:w="272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42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29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440" w:type="dxa"/>
            <w:vAlign w:val="bottom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ных строи­</w:t>
            </w:r>
          </w:p>
        </w:tc>
        <w:tc>
          <w:tcPr>
            <w:tcW w:w="1460" w:type="dxa"/>
            <w:vAlign w:val="bottom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ключением</w:t>
            </w:r>
          </w:p>
        </w:tc>
        <w:tc>
          <w:tcPr>
            <w:tcW w:w="272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42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6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440" w:type="dxa"/>
            <w:vAlign w:val="bottom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тельных ра­</w:t>
            </w:r>
          </w:p>
        </w:tc>
        <w:tc>
          <w:tcPr>
            <w:tcW w:w="1460" w:type="dxa"/>
            <w:vAlign w:val="bottom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лиц с ОВЗ и</w:t>
            </w:r>
          </w:p>
        </w:tc>
        <w:tc>
          <w:tcPr>
            <w:tcW w:w="27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420" w:type="dxa"/>
            <w:vAlign w:val="bottom"/>
            <w:vMerge w:val="restart"/>
          </w:tcPr>
          <w:p>
            <w:pPr>
              <w:jc w:val="right"/>
              <w:ind w:right="125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  <w:w w:val="70"/>
              </w:rPr>
              <w:t>*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8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440" w:type="dxa"/>
            <w:vAlign w:val="bottom"/>
            <w:vMerge w:val="restart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бот</w:t>
            </w:r>
          </w:p>
        </w:tc>
        <w:tc>
          <w:tcPr>
            <w:tcW w:w="1460" w:type="dxa"/>
            <w:vAlign w:val="bottom"/>
            <w:vMerge w:val="restart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инвалидов</w:t>
            </w:r>
          </w:p>
        </w:tc>
        <w:tc>
          <w:tcPr>
            <w:tcW w:w="27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42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92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44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46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7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4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313" w:lineRule="exact"/>
        <w:rPr>
          <w:sz w:val="20"/>
          <w:szCs w:val="20"/>
          <w:color w:val="auto"/>
        </w:rPr>
      </w:pPr>
    </w:p>
    <w:p>
      <w:pPr>
        <w:ind w:left="82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&gt;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br w:type="column"/>
      </w:r>
    </w:p>
    <w:p>
      <w:pPr>
        <w:spacing w:after="0" w:line="367" w:lineRule="exact"/>
        <w:rPr>
          <w:sz w:val="20"/>
          <w:szCs w:val="20"/>
          <w:color w:val="auto"/>
        </w:rPr>
      </w:pPr>
    </w:p>
    <w:p>
      <w:pPr>
        <w:jc w:val="center"/>
        <w:ind w:left="-119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теля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67" w:lineRule="exact"/>
        <w:rPr>
          <w:sz w:val="20"/>
          <w:szCs w:val="20"/>
          <w:color w:val="auto"/>
        </w:rPr>
      </w:pPr>
    </w:p>
    <w:p>
      <w:pPr>
        <w:ind w:hanging="3"/>
        <w:spacing w:after="0" w:line="28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удельный вес выпуск­ ников, продолживших обучение в образова­ тельных организациях по очной форме в год выпуска</w:t>
      </w:r>
    </w:p>
    <w:p>
      <w:pPr>
        <w:spacing w:after="0" w:line="3" w:lineRule="exact"/>
        <w:rPr>
          <w:sz w:val="20"/>
          <w:szCs w:val="20"/>
          <w:color w:val="auto"/>
        </w:rPr>
      </w:pPr>
    </w:p>
    <w:p>
      <w:pPr>
        <w:ind w:left="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(1x100:20)</w:t>
      </w:r>
    </w:p>
    <w:p>
      <w:pPr>
        <w:spacing w:after="0" w:line="40" w:lineRule="exact"/>
        <w:rPr>
          <w:sz w:val="20"/>
          <w:szCs w:val="20"/>
          <w:color w:val="auto"/>
        </w:rPr>
      </w:pPr>
    </w:p>
    <w:p>
      <w:pPr>
        <w:ind w:left="20" w:right="20" w:hanging="9"/>
        <w:spacing w:after="0" w:line="28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удельный вес выпуск­ ников, трудоустроив­ шихся по освоенной профессии (специаль­ ности) в год выпуска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br w:type="column"/>
      </w:r>
    </w:p>
    <w:p>
      <w:pPr>
        <w:spacing w:after="0" w:line="347" w:lineRule="exact"/>
        <w:rPr>
          <w:sz w:val="20"/>
          <w:szCs w:val="20"/>
          <w:color w:val="auto"/>
        </w:rPr>
      </w:pPr>
    </w:p>
    <w:p>
      <w:pPr>
        <w:ind w:left="2160" w:right="180" w:hanging="2187"/>
        <w:spacing w:after="0" w:line="326" w:lineRule="auto"/>
        <w:tabs>
          <w:tab w:leader="none" w:pos="214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по ОКЕИ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ной финансовый год)</w:t>
      </w:r>
    </w:p>
    <w:p>
      <w:pPr>
        <w:spacing w:after="0" w:line="55" w:lineRule="exact"/>
        <w:rPr>
          <w:sz w:val="20"/>
          <w:szCs w:val="20"/>
          <w:color w:val="auto"/>
        </w:rPr>
      </w:pPr>
    </w:p>
    <w:p>
      <w:pPr>
        <w:spacing w:after="0"/>
        <w:tabs>
          <w:tab w:leader="none" w:pos="144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наименование</w:t>
        <w:tab/>
        <w:t>код</w:t>
      </w:r>
    </w:p>
    <w:p>
      <w:pPr>
        <w:spacing w:after="0" w:line="148" w:lineRule="exact"/>
        <w:rPr>
          <w:sz w:val="20"/>
          <w:szCs w:val="20"/>
          <w:color w:val="auto"/>
        </w:rPr>
      </w:pPr>
    </w:p>
    <w:p>
      <w:pPr>
        <w:ind w:left="260"/>
        <w:spacing w:after="0"/>
        <w:tabs>
          <w:tab w:leader="none" w:pos="1440" w:val="left"/>
          <w:tab w:leader="none" w:pos="202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процент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744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31"/>
          <w:szCs w:val="31"/>
          <w:color w:val="auto"/>
          <w:vertAlign w:val="subscript"/>
        </w:rPr>
        <w:t>5,0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06" w:lineRule="exact"/>
        <w:rPr>
          <w:sz w:val="20"/>
          <w:szCs w:val="20"/>
          <w:color w:val="auto"/>
        </w:rPr>
      </w:pPr>
    </w:p>
    <w:p>
      <w:pPr>
        <w:ind w:left="10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/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12" w:lineRule="exact"/>
        <w:rPr>
          <w:sz w:val="20"/>
          <w:szCs w:val="20"/>
          <w:color w:val="auto"/>
        </w:rPr>
      </w:pPr>
    </w:p>
    <w:p>
      <w:pPr>
        <w:ind w:left="260"/>
        <w:spacing w:after="0"/>
        <w:tabs>
          <w:tab w:leader="none" w:pos="1460" w:val="left"/>
          <w:tab w:leader="none" w:pos="202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процент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744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34"/>
          <w:szCs w:val="34"/>
          <w:color w:val="auto"/>
          <w:vertAlign w:val="subscript"/>
        </w:rPr>
        <w:t>40,0</w:t>
      </w:r>
    </w:p>
    <w:p>
      <w:pPr>
        <w:spacing w:after="0" w:line="1016" w:lineRule="exact"/>
        <w:rPr>
          <w:sz w:val="20"/>
          <w:szCs w:val="20"/>
          <w:color w:val="auto"/>
        </w:rPr>
      </w:pPr>
    </w:p>
    <w:p>
      <w:pPr>
        <w:sectPr>
          <w:pgSz w:w="16820" w:h="12134" w:orient="landscape"/>
          <w:cols w:equalWidth="0" w:num="3">
            <w:col w:w="9440" w:space="280"/>
            <w:col w:w="1920" w:space="360"/>
            <w:col w:w="3740"/>
          </w:cols>
          <w:pgMar w:left="680" w:top="470" w:right="409" w:bottom="0" w:gutter="0" w:footer="0" w:header="0"/>
          <w:type w:val="continuous"/>
        </w:sectPr>
      </w:pPr>
    </w:p>
    <w:p>
      <w:pPr>
        <w:ind w:left="974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(8x100:20)</w:t>
      </w:r>
    </w:p>
    <w:p>
      <w:pPr>
        <w:spacing w:after="0" w:line="307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Допустимые (возможные) отклонения от установленных показателей качества государственной услуги, в пределах которых государственное задание</w:t>
      </w:r>
    </w:p>
    <w:p>
      <w:pPr>
        <w:spacing w:after="0" w:line="313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считается выполненным (процентов)</w:t>
      </w:r>
    </w:p>
    <w:p>
      <w:pPr>
        <w:spacing w:after="0" w:line="293" w:lineRule="exact"/>
        <w:rPr>
          <w:sz w:val="20"/>
          <w:szCs w:val="20"/>
          <w:color w:val="auto"/>
        </w:rPr>
      </w:pPr>
    </w:p>
    <w:p>
      <w:pPr>
        <w:ind w:left="4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1.3.2. Показатели, характеризующие объем государственной услуги:</w:t>
      </w:r>
    </w:p>
    <w:p>
      <w:pPr>
        <w:sectPr>
          <w:pgSz w:w="16820" w:h="12134" w:orient="landscape"/>
          <w:cols w:equalWidth="0" w:num="1">
            <w:col w:w="15740"/>
          </w:cols>
          <w:pgMar w:left="680" w:top="470" w:right="409" w:bottom="0" w:gutter="0" w:footer="0" w:header="0"/>
          <w:type w:val="continuous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75" w:lineRule="exact"/>
        <w:rPr>
          <w:sz w:val="20"/>
          <w:szCs w:val="20"/>
          <w:color w:val="auto"/>
        </w:rPr>
      </w:pPr>
    </w:p>
    <w:p>
      <w:pPr>
        <w:ind w:left="70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Показатель, характеризую­</w:t>
      </w:r>
    </w:p>
    <w:tbl>
      <w:tblPr>
        <w:tblLayout w:type="fixed"/>
        <w:tblInd w:w="2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21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4480" w:type="dxa"/>
            <w:vAlign w:val="bottom"/>
            <w:gridSpan w:val="3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Показатель, характеризующий содержание госу­</w:t>
            </w:r>
          </w:p>
        </w:tc>
        <w:tc>
          <w:tcPr>
            <w:tcW w:w="2560" w:type="dxa"/>
            <w:vAlign w:val="bottom"/>
            <w:vMerge w:val="restart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щий условия (формы) оказа­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2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100" w:type="dxa"/>
            <w:vAlign w:val="bottom"/>
            <w:gridSpan w:val="2"/>
            <w:vMerge w:val="restart"/>
          </w:tcPr>
          <w:p>
            <w:pPr>
              <w:ind w:left="13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дарственной услуги</w:t>
            </w:r>
          </w:p>
        </w:tc>
        <w:tc>
          <w:tcPr>
            <w:tcW w:w="13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560" w:type="dxa"/>
            <w:vAlign w:val="bottom"/>
            <w:vMerge w:val="continue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3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10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3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560" w:type="dxa"/>
            <w:vAlign w:val="bottom"/>
            <w:vMerge w:val="restart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ния государственной услуги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1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5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5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3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560" w:type="dxa"/>
            <w:vAlign w:val="bottom"/>
            <w:vMerge w:val="continue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56"/>
        </w:trPr>
        <w:tc>
          <w:tcPr>
            <w:tcW w:w="2400" w:type="dxa"/>
            <w:vAlign w:val="bottom"/>
          </w:tcPr>
          <w:p>
            <w:pPr>
              <w:jc w:val="center"/>
              <w:ind w:right="6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Уникальный номер реест­</w:t>
            </w:r>
          </w:p>
        </w:tc>
        <w:tc>
          <w:tcPr>
            <w:tcW w:w="15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5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3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5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26"/>
        </w:trPr>
        <w:tc>
          <w:tcPr>
            <w:tcW w:w="2400" w:type="dxa"/>
            <w:vAlign w:val="bottom"/>
          </w:tcPr>
          <w:p>
            <w:pPr>
              <w:jc w:val="center"/>
              <w:ind w:right="26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ровой записи</w:t>
            </w:r>
          </w:p>
        </w:tc>
        <w:tc>
          <w:tcPr>
            <w:tcW w:w="154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56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38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256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68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5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5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3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560" w:type="dxa"/>
            <w:vAlign w:val="bottom"/>
          </w:tcPr>
          <w:p>
            <w:pPr>
              <w:jc w:val="center"/>
              <w:ind w:right="1308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значение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16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54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значение со ­</w:t>
            </w:r>
          </w:p>
        </w:tc>
        <w:tc>
          <w:tcPr>
            <w:tcW w:w="1560" w:type="dxa"/>
            <w:vAlign w:val="bottom"/>
            <w:vMerge w:val="restart"/>
          </w:tcPr>
          <w:p>
            <w:pPr>
              <w:jc w:val="center"/>
              <w:ind w:right="1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значение со­</w:t>
            </w:r>
          </w:p>
        </w:tc>
        <w:tc>
          <w:tcPr>
            <w:tcW w:w="1380" w:type="dxa"/>
            <w:vAlign w:val="bottom"/>
            <w:vMerge w:val="restart"/>
          </w:tcPr>
          <w:p>
            <w:pPr>
              <w:jc w:val="center"/>
              <w:ind w:right="7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значение со­</w:t>
            </w:r>
          </w:p>
        </w:tc>
        <w:tc>
          <w:tcPr>
            <w:tcW w:w="2560" w:type="dxa"/>
            <w:vAlign w:val="bottom"/>
          </w:tcPr>
          <w:p>
            <w:pPr>
              <w:jc w:val="center"/>
              <w:ind w:left="1228"/>
              <w:spacing w:after="0" w:line="116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3"/>
                <w:szCs w:val="13"/>
                <w:b w:val="1"/>
                <w:bCs w:val="1"/>
                <w:color w:val="auto"/>
              </w:rPr>
              <w:t>значение усло­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4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54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56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38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560" w:type="dxa"/>
            <w:vAlign w:val="bottom"/>
          </w:tcPr>
          <w:p>
            <w:pPr>
              <w:jc w:val="center"/>
              <w:ind w:right="1328"/>
              <w:spacing w:after="0" w:line="124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4"/>
                <w:szCs w:val="14"/>
                <w:b w:val="1"/>
                <w:bCs w:val="1"/>
                <w:color w:val="auto"/>
              </w:rPr>
              <w:t>условия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2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54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держания услу­</w:t>
            </w:r>
          </w:p>
        </w:tc>
        <w:tc>
          <w:tcPr>
            <w:tcW w:w="1560" w:type="dxa"/>
            <w:vAlign w:val="bottom"/>
            <w:vMerge w:val="restart"/>
          </w:tcPr>
          <w:p>
            <w:pPr>
              <w:jc w:val="center"/>
              <w:ind w:right="1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держания ус­</w:t>
            </w:r>
          </w:p>
        </w:tc>
        <w:tc>
          <w:tcPr>
            <w:tcW w:w="1380" w:type="dxa"/>
            <w:vAlign w:val="bottom"/>
            <w:vMerge w:val="restart"/>
          </w:tcPr>
          <w:p>
            <w:pPr>
              <w:jc w:val="center"/>
              <w:ind w:right="5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держания ус­</w:t>
            </w:r>
          </w:p>
        </w:tc>
        <w:tc>
          <w:tcPr>
            <w:tcW w:w="2560" w:type="dxa"/>
            <w:vAlign w:val="bottom"/>
          </w:tcPr>
          <w:p>
            <w:pPr>
              <w:jc w:val="center"/>
              <w:ind w:left="1248"/>
              <w:spacing w:after="0" w:line="102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1"/>
                <w:szCs w:val="11"/>
                <w:b w:val="1"/>
                <w:bCs w:val="1"/>
                <w:color w:val="auto"/>
              </w:rPr>
              <w:t>вия (формы)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0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540" w:type="dxa"/>
            <w:vAlign w:val="bottom"/>
            <w:vMerge w:val="continue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560" w:type="dxa"/>
            <w:vAlign w:val="bottom"/>
            <w:vMerge w:val="continue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380" w:type="dxa"/>
            <w:vAlign w:val="bottom"/>
            <w:vMerge w:val="continue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560" w:type="dxa"/>
            <w:vAlign w:val="bottom"/>
          </w:tcPr>
          <w:p>
            <w:pPr>
              <w:jc w:val="center"/>
              <w:ind w:right="1308"/>
              <w:spacing w:after="0" w:line="13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5"/>
                <w:szCs w:val="15"/>
                <w:b w:val="1"/>
                <w:bCs w:val="1"/>
                <w:color w:val="auto"/>
              </w:rPr>
              <w:t>(формы)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0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540" w:type="dxa"/>
            <w:vAlign w:val="bottom"/>
            <w:vMerge w:val="restart"/>
          </w:tcPr>
          <w:p>
            <w:pPr>
              <w:ind w:left="6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ги 1</w:t>
            </w:r>
          </w:p>
        </w:tc>
        <w:tc>
          <w:tcPr>
            <w:tcW w:w="1560" w:type="dxa"/>
            <w:vAlign w:val="bottom"/>
            <w:vMerge w:val="restart"/>
          </w:tcPr>
          <w:p>
            <w:pPr>
              <w:ind w:left="4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луги 2</w:t>
            </w:r>
          </w:p>
        </w:tc>
        <w:tc>
          <w:tcPr>
            <w:tcW w:w="1380" w:type="dxa"/>
            <w:vAlign w:val="bottom"/>
            <w:vMerge w:val="restart"/>
          </w:tcPr>
          <w:p>
            <w:pPr>
              <w:jc w:val="center"/>
              <w:ind w:right="7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луги 3</w:t>
            </w:r>
          </w:p>
        </w:tc>
        <w:tc>
          <w:tcPr>
            <w:tcW w:w="2560" w:type="dxa"/>
            <w:vAlign w:val="bottom"/>
          </w:tcPr>
          <w:p>
            <w:pPr>
              <w:jc w:val="center"/>
              <w:ind w:left="1228"/>
              <w:spacing w:after="0" w:line="10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1"/>
                <w:szCs w:val="11"/>
                <w:b w:val="1"/>
                <w:bCs w:val="1"/>
                <w:color w:val="auto"/>
              </w:rPr>
              <w:t>оказания услу­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0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54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56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38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560" w:type="dxa"/>
            <w:vAlign w:val="bottom"/>
          </w:tcPr>
          <w:p>
            <w:pPr>
              <w:jc w:val="center"/>
              <w:ind w:right="1308"/>
              <w:spacing w:after="0" w:line="12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3"/>
                <w:szCs w:val="13"/>
                <w:b w:val="1"/>
                <w:bCs w:val="1"/>
                <w:color w:val="auto"/>
              </w:rPr>
              <w:t>оказания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10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5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5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3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560" w:type="dxa"/>
            <w:vAlign w:val="bottom"/>
          </w:tcPr>
          <w:p>
            <w:pPr>
              <w:jc w:val="center"/>
              <w:ind w:left="1248"/>
              <w:spacing w:after="0" w:line="11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2"/>
                <w:szCs w:val="12"/>
                <w:b w:val="1"/>
                <w:bCs w:val="1"/>
                <w:color w:val="auto"/>
              </w:rPr>
              <w:t>ги 2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25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54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56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38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256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услуги 1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99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00000000000072000141153</w:t>
            </w:r>
          </w:p>
        </w:tc>
        <w:tc>
          <w:tcPr>
            <w:tcW w:w="1540" w:type="dxa"/>
            <w:vAlign w:val="bottom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08.01.08 Мастер</w:t>
            </w:r>
          </w:p>
        </w:tc>
        <w:tc>
          <w:tcPr>
            <w:tcW w:w="1560" w:type="dxa"/>
            <w:vAlign w:val="bottom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физические</w:t>
            </w:r>
          </w:p>
        </w:tc>
        <w:tc>
          <w:tcPr>
            <w:tcW w:w="13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56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очная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25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9001300100001009100101</w:t>
            </w:r>
          </w:p>
        </w:tc>
        <w:tc>
          <w:tcPr>
            <w:tcW w:w="1540" w:type="dxa"/>
            <w:vAlign w:val="bottom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отделочных</w:t>
            </w:r>
          </w:p>
        </w:tc>
        <w:tc>
          <w:tcPr>
            <w:tcW w:w="1560" w:type="dxa"/>
            <w:vAlign w:val="bottom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лица за исклю­</w:t>
            </w:r>
          </w:p>
        </w:tc>
        <w:tc>
          <w:tcPr>
            <w:tcW w:w="138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256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26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540" w:type="dxa"/>
            <w:vAlign w:val="bottom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строительных</w:t>
            </w:r>
          </w:p>
        </w:tc>
        <w:tc>
          <w:tcPr>
            <w:tcW w:w="1560" w:type="dxa"/>
            <w:vAlign w:val="bottom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чением лиц с</w:t>
            </w:r>
          </w:p>
        </w:tc>
        <w:tc>
          <w:tcPr>
            <w:tcW w:w="138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256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5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540" w:type="dxa"/>
            <w:vAlign w:val="bottom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работ</w:t>
            </w:r>
          </w:p>
        </w:tc>
        <w:tc>
          <w:tcPr>
            <w:tcW w:w="1560" w:type="dxa"/>
            <w:vAlign w:val="bottom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ОВЗ и инвали­</w:t>
            </w:r>
          </w:p>
        </w:tc>
        <w:tc>
          <w:tcPr>
            <w:tcW w:w="13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5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6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5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560" w:type="dxa"/>
            <w:vAlign w:val="bottom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дов</w:t>
            </w:r>
          </w:p>
        </w:tc>
        <w:tc>
          <w:tcPr>
            <w:tcW w:w="13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5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0"/>
        </w:trPr>
        <w:tc>
          <w:tcPr>
            <w:tcW w:w="2400" w:type="dxa"/>
            <w:vAlign w:val="bottom"/>
          </w:tcPr>
          <w:p>
            <w:pPr>
              <w:ind w:left="1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0"/>
                <w:szCs w:val="10"/>
                <w:i w:val="1"/>
                <w:iCs w:val="1"/>
                <w:color w:val="auto"/>
              </w:rPr>
              <w:t>Г   А—.  /   .</w:t>
            </w:r>
          </w:p>
        </w:tc>
        <w:tc>
          <w:tcPr>
            <w:tcW w:w="15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940" w:type="dxa"/>
            <w:vAlign w:val="bottom"/>
            <w:gridSpan w:val="2"/>
          </w:tcPr>
          <w:p>
            <w:pPr>
              <w:ind w:left="6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-------------ft-</w:t>
            </w:r>
            <w:r>
              <w:rPr>
                <w:rFonts w:ascii="Times New Roman" w:cs="Times New Roman" w:eastAsia="Times New Roman" w:hAnsi="Times New Roman"/>
                <w:sz w:val="10"/>
                <w:szCs w:val="10"/>
                <w:i w:val="1"/>
                <w:iCs w:val="1"/>
                <w:color w:val="auto"/>
              </w:rPr>
              <w:t>4  4  -</w:t>
            </w: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 xml:space="preserve"> -------------------</w:t>
            </w:r>
          </w:p>
        </w:tc>
        <w:tc>
          <w:tcPr>
            <w:tcW w:w="25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br w:type="column"/>
      </w:r>
    </w:p>
    <w:p>
      <w:pPr>
        <w:spacing w:after="0" w:line="69" w:lineRule="exact"/>
        <w:rPr>
          <w:sz w:val="20"/>
          <w:szCs w:val="20"/>
          <w:color w:val="auto"/>
        </w:rPr>
      </w:pPr>
    </w:p>
    <w:p>
      <w:pPr>
        <w:ind w:left="33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Значение пока­</w:t>
      </w:r>
    </w:p>
    <w:p>
      <w:pPr>
        <w:ind w:left="4840"/>
        <w:spacing w:after="0" w:line="19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3"/>
          <w:szCs w:val="13"/>
          <w:b w:val="1"/>
          <w:bCs w:val="1"/>
          <w:color w:val="auto"/>
        </w:rPr>
        <w:t>Среднегодовой</w:t>
      </w:r>
    </w:p>
    <w:p>
      <w:pPr>
        <w:spacing w:after="0" w:line="186" w:lineRule="auto"/>
        <w:tabs>
          <w:tab w:leader="none" w:pos="336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3"/>
          <w:szCs w:val="13"/>
          <w:b w:val="1"/>
          <w:bCs w:val="1"/>
          <w:color w:val="auto"/>
        </w:rPr>
        <w:t>Показатель объема государственной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13"/>
          <w:szCs w:val="13"/>
          <w:b w:val="1"/>
          <w:bCs w:val="1"/>
          <w:color w:val="auto"/>
        </w:rPr>
        <w:t>зателя объема</w:t>
      </w:r>
    </w:p>
    <w:p>
      <w:pPr>
        <w:ind w:left="4920"/>
        <w:spacing w:after="0" w:line="187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3"/>
          <w:szCs w:val="13"/>
          <w:b w:val="1"/>
          <w:bCs w:val="1"/>
          <w:color w:val="auto"/>
        </w:rPr>
        <w:t>размер платы</w:t>
      </w:r>
    </w:p>
    <w:p>
      <w:pPr>
        <w:ind w:left="1260"/>
        <w:spacing w:after="0" w:line="183" w:lineRule="auto"/>
        <w:tabs>
          <w:tab w:leader="none" w:pos="324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3"/>
          <w:szCs w:val="13"/>
          <w:b w:val="1"/>
          <w:bCs w:val="1"/>
          <w:color w:val="auto"/>
        </w:rPr>
        <w:t>услуги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13"/>
          <w:szCs w:val="13"/>
          <w:b w:val="1"/>
          <w:bCs w:val="1"/>
          <w:color w:val="auto"/>
        </w:rPr>
        <w:t>государственной</w:t>
      </w:r>
    </w:p>
    <w:p>
      <w:pPr>
        <w:ind w:left="4920"/>
        <w:spacing w:after="0" w:line="186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3"/>
          <w:szCs w:val="13"/>
          <w:b w:val="1"/>
          <w:bCs w:val="1"/>
          <w:color w:val="auto"/>
        </w:rPr>
        <w:t>(цена, тариф)</w:t>
      </w:r>
    </w:p>
    <w:p>
      <w:pPr>
        <w:ind w:left="3680"/>
        <w:spacing w:after="0" w:line="205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услуги</w:t>
      </w:r>
    </w:p>
    <w:p>
      <w:pPr>
        <w:spacing w:after="0" w:line="231" w:lineRule="exact"/>
        <w:rPr>
          <w:sz w:val="20"/>
          <w:szCs w:val="20"/>
          <w:color w:val="auto"/>
        </w:rPr>
      </w:pPr>
    </w:p>
    <w:p>
      <w:pPr>
        <w:jc w:val="center"/>
        <w:ind w:right="174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единица измерения</w:t>
      </w:r>
    </w:p>
    <w:p>
      <w:pPr>
        <w:spacing w:after="0" w:line="39" w:lineRule="exact"/>
        <w:rPr>
          <w:sz w:val="20"/>
          <w:szCs w:val="20"/>
          <w:color w:val="auto"/>
        </w:rPr>
      </w:pPr>
    </w:p>
    <w:p>
      <w:pPr>
        <w:jc w:val="center"/>
        <w:ind w:right="174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по ОКЕИ</w:t>
      </w:r>
    </w:p>
    <w:p>
      <w:pPr>
        <w:spacing w:after="0" w:line="133" w:lineRule="exact"/>
        <w:rPr>
          <w:sz w:val="20"/>
          <w:szCs w:val="20"/>
          <w:color w:val="auto"/>
        </w:rPr>
      </w:pPr>
    </w:p>
    <w:tbl>
      <w:tblPr>
        <w:tblLayout w:type="fixed"/>
        <w:tblInd w:w="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30"/>
        </w:trPr>
        <w:tc>
          <w:tcPr>
            <w:tcW w:w="1180" w:type="dxa"/>
            <w:vAlign w:val="bottom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наименова­</w:t>
            </w:r>
          </w:p>
        </w:tc>
        <w:tc>
          <w:tcPr>
            <w:tcW w:w="14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140" w:type="dxa"/>
            <w:vAlign w:val="bottom"/>
          </w:tcPr>
          <w:p>
            <w:pPr>
              <w:jc w:val="center"/>
              <w:ind w:left="53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2016 год (оче­</w:t>
            </w:r>
          </w:p>
        </w:tc>
        <w:tc>
          <w:tcPr>
            <w:tcW w:w="1360" w:type="dxa"/>
            <w:vAlign w:val="bottom"/>
          </w:tcPr>
          <w:p>
            <w:pPr>
              <w:jc w:val="center"/>
              <w:ind w:left="5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2016 год (оче­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0"/>
        </w:trPr>
        <w:tc>
          <w:tcPr>
            <w:tcW w:w="1180" w:type="dxa"/>
            <w:vAlign w:val="bottom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ние показа­</w:t>
            </w:r>
          </w:p>
        </w:tc>
        <w:tc>
          <w:tcPr>
            <w:tcW w:w="14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140" w:type="dxa"/>
            <w:vAlign w:val="bottom"/>
          </w:tcPr>
          <w:p>
            <w:pPr>
              <w:jc w:val="center"/>
              <w:ind w:left="53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редной финан­</w:t>
            </w:r>
          </w:p>
        </w:tc>
        <w:tc>
          <w:tcPr>
            <w:tcW w:w="1360" w:type="dxa"/>
            <w:vAlign w:val="bottom"/>
          </w:tcPr>
          <w:p>
            <w:pPr>
              <w:jc w:val="center"/>
              <w:ind w:left="5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редной финан­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3"/>
        </w:trPr>
        <w:tc>
          <w:tcPr>
            <w:tcW w:w="1180" w:type="dxa"/>
            <w:vAlign w:val="bottom"/>
          </w:tcPr>
          <w:p>
            <w:pPr>
              <w:jc w:val="center"/>
              <w:ind w:right="15"/>
              <w:spacing w:after="0" w:line="194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теля</w:t>
            </w:r>
          </w:p>
        </w:tc>
        <w:tc>
          <w:tcPr>
            <w:tcW w:w="142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наименование</w:t>
            </w:r>
          </w:p>
        </w:tc>
        <w:tc>
          <w:tcPr>
            <w:tcW w:w="2140" w:type="dxa"/>
            <w:vAlign w:val="bottom"/>
          </w:tcPr>
          <w:p>
            <w:pPr>
              <w:jc w:val="center"/>
              <w:ind w:left="515"/>
              <w:spacing w:after="0" w:line="194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совый год)</w:t>
            </w:r>
          </w:p>
        </w:tc>
        <w:tc>
          <w:tcPr>
            <w:tcW w:w="1360" w:type="dxa"/>
            <w:vAlign w:val="bottom"/>
          </w:tcPr>
          <w:p>
            <w:pPr>
              <w:jc w:val="center"/>
              <w:ind w:left="55"/>
              <w:spacing w:after="0" w:line="194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совый год)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25"/>
        </w:trPr>
        <w:tc>
          <w:tcPr>
            <w:tcW w:w="118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420" w:type="dxa"/>
            <w:vAlign w:val="bottom"/>
            <w:vMerge w:val="continue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2140" w:type="dxa"/>
            <w:vAlign w:val="bottom"/>
          </w:tcPr>
          <w:p>
            <w:pPr>
              <w:jc w:val="right"/>
              <w:ind w:right="161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код</w:t>
            </w:r>
          </w:p>
        </w:tc>
        <w:tc>
          <w:tcPr>
            <w:tcW w:w="136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29"/>
        </w:trPr>
        <w:tc>
          <w:tcPr>
            <w:tcW w:w="11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среднегодо­</w:t>
            </w:r>
          </w:p>
        </w:tc>
        <w:tc>
          <w:tcPr>
            <w:tcW w:w="1420" w:type="dxa"/>
            <w:vAlign w:val="bottom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человек</w:t>
            </w:r>
          </w:p>
        </w:tc>
        <w:tc>
          <w:tcPr>
            <w:tcW w:w="2140" w:type="dxa"/>
            <w:vAlign w:val="bottom"/>
          </w:tcPr>
          <w:p>
            <w:pPr>
              <w:jc w:val="right"/>
              <w:ind w:right="121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792   59</w:t>
            </w:r>
          </w:p>
        </w:tc>
        <w:tc>
          <w:tcPr>
            <w:tcW w:w="1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0"/>
        </w:trPr>
        <w:tc>
          <w:tcPr>
            <w:tcW w:w="11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вой контин­</w:t>
            </w:r>
          </w:p>
        </w:tc>
        <w:tc>
          <w:tcPr>
            <w:tcW w:w="14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1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3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26"/>
        </w:trPr>
        <w:tc>
          <w:tcPr>
            <w:tcW w:w="11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гент обу­</w:t>
            </w:r>
          </w:p>
        </w:tc>
        <w:tc>
          <w:tcPr>
            <w:tcW w:w="142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214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36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0"/>
        </w:trPr>
        <w:tc>
          <w:tcPr>
            <w:tcW w:w="11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чающихся</w:t>
            </w:r>
          </w:p>
        </w:tc>
        <w:tc>
          <w:tcPr>
            <w:tcW w:w="14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1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3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ectPr>
          <w:pgSz w:w="16820" w:h="12134" w:orient="landscape"/>
          <w:cols w:equalWidth="0" w:num="2">
            <w:col w:w="9460" w:space="180"/>
            <w:col w:w="6100"/>
          </w:cols>
          <w:pgMar w:left="680" w:top="470" w:right="409" w:bottom="0" w:gutter="0" w:footer="0" w:header="0"/>
          <w:type w:val="continuous"/>
        </w:sectPr>
      </w:pPr>
    </w:p>
    <w:bookmarkStart w:id="2" w:name="page3"/>
    <w:bookmarkEnd w:id="2"/>
    <w:p>
      <w:pPr>
        <w:ind w:left="56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737850" cy="7775575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37850" cy="7775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t>(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56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Допустимые (возможные) отклонения от установленных показателей объема государственной услуги, в пределах которых государственное задание</w:t>
      </w:r>
    </w:p>
    <w:p>
      <w:pPr>
        <w:spacing w:after="0" w:line="303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считается выполненным (процентов)</w:t>
      </w:r>
    </w:p>
    <w:p>
      <w:pPr>
        <w:spacing w:after="0" w:line="285" w:lineRule="exact"/>
        <w:rPr>
          <w:sz w:val="20"/>
          <w:szCs w:val="20"/>
          <w:color w:val="auto"/>
        </w:rPr>
      </w:pPr>
    </w:p>
    <w:p>
      <w:pPr>
        <w:ind w:left="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1.4. Нормативные правовые акты, устанавливающие размер платы (цену, тариф) либо порядок ее (его) установления:</w:t>
      </w:r>
    </w:p>
    <w:p>
      <w:pPr>
        <w:spacing w:after="0" w:line="131" w:lineRule="exact"/>
        <w:rPr>
          <w:sz w:val="20"/>
          <w:szCs w:val="20"/>
          <w:color w:val="auto"/>
        </w:r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Нормативный правовой акт</w:t>
      </w:r>
    </w:p>
    <w:p>
      <w:pPr>
        <w:spacing w:after="0" w:line="233" w:lineRule="exact"/>
        <w:rPr>
          <w:sz w:val="20"/>
          <w:szCs w:val="20"/>
          <w:color w:val="auto"/>
        </w:rPr>
      </w:pPr>
    </w:p>
    <w:p>
      <w:pPr>
        <w:ind w:left="900"/>
        <w:spacing w:after="0"/>
        <w:tabs>
          <w:tab w:leader="none" w:pos="2800" w:val="left"/>
          <w:tab w:leader="none" w:pos="5860" w:val="left"/>
          <w:tab w:leader="none" w:pos="7460" w:val="left"/>
          <w:tab w:leader="none" w:pos="11440" w:val="left"/>
          <w:tab w:leader="none" w:pos="1308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вид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принявший орган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дата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номер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наименование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'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31" w:lineRule="exact"/>
        <w:rPr>
          <w:sz w:val="20"/>
          <w:szCs w:val="20"/>
          <w:color w:val="auto"/>
        </w:rPr>
      </w:pPr>
    </w:p>
    <w:p>
      <w:pPr>
        <w:ind w:left="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1.5. Порядок оказания государственной услуги:</w:t>
      </w:r>
    </w:p>
    <w:p>
      <w:pPr>
        <w:spacing w:after="0" w:line="33" w:lineRule="exact"/>
        <w:rPr>
          <w:sz w:val="20"/>
          <w:szCs w:val="20"/>
          <w:color w:val="auto"/>
        </w:rPr>
      </w:pPr>
    </w:p>
    <w:p>
      <w:pPr>
        <w:ind w:left="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1.5.1. Нормативные правовые акты, регулирующие порядок оказания государственной услуги:</w:t>
      </w:r>
    </w:p>
    <w:p>
      <w:pPr>
        <w:spacing w:after="0" w:line="17" w:lineRule="exact"/>
        <w:rPr>
          <w:sz w:val="20"/>
          <w:szCs w:val="20"/>
          <w:color w:val="auto"/>
        </w:rPr>
      </w:pPr>
    </w:p>
    <w:p>
      <w:pPr>
        <w:ind w:left="54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Федеральный закон от 29 декабря 2012 г. № 273-ФЭ «Об образовании в Российской Федерации»;</w:t>
      </w:r>
    </w:p>
    <w:p>
      <w:pPr>
        <w:spacing w:after="0" w:line="25" w:lineRule="exact"/>
        <w:rPr>
          <w:sz w:val="20"/>
          <w:szCs w:val="20"/>
          <w:color w:val="auto"/>
        </w:rPr>
      </w:pPr>
    </w:p>
    <w:p>
      <w:pPr>
        <w:ind w:right="20" w:firstLine="546"/>
        <w:spacing w:after="0" w:line="261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Федеральный закон от 06.10.1999 № 184-ФЗ «Об общих принципах организации законодательных (представительных) и исполнительных органов государственной власти субъектов Российской Федерации»;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ind w:firstLine="552"/>
        <w:spacing w:after="0" w:line="257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постановление Правительства Российской Федерации от 10 июля 2013 г. № 582 «Об утверждении Правил размещения на официальном сайте об­ разовательной организации в информационно-телекоммуникационной сети «Интернет» и обновления информации об образовательной организации»;</w:t>
      </w:r>
    </w:p>
    <w:p>
      <w:pPr>
        <w:ind w:left="54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Закон Ставропольского края от 30 июля 2013 г. № 72-кз «Об образовании»;</w:t>
      </w:r>
    </w:p>
    <w:p>
      <w:pPr>
        <w:spacing w:after="0" w:line="31" w:lineRule="exact"/>
        <w:rPr>
          <w:sz w:val="20"/>
          <w:szCs w:val="20"/>
          <w:color w:val="auto"/>
        </w:rPr>
      </w:pPr>
    </w:p>
    <w:p>
      <w:pPr>
        <w:ind w:firstLine="542"/>
        <w:spacing w:after="0" w:line="261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федеральный государственный образовательный стандарт среднего профессионального образования по соответствующим профессиям (специаль­ ностям), утверждённый Министерством образования и науки Российской Федерации;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ind w:right="20" w:firstLine="542"/>
        <w:spacing w:after="0" w:line="261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постановление Правительства Ставропольского края от 29.07.2011 г. № 301-п «О Порядке формирования и финансового обеспечения выполнения государственного задания в отношении государственных учреждений Ставропольского края»;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ind w:firstLine="552"/>
        <w:spacing w:after="0" w:line="261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приказ Министерства образования и науки Российской Федерации от 14 июня 2013 г. № 464 «Об утверждении Порядка организации и осуществ­ ления образовательной деятельности по образовательным программам среднего профессионального образования»;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ind w:right="20" w:firstLine="548"/>
        <w:spacing w:after="0" w:line="266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приказ Министерства образования и науки Российской Федерации от 23 января 2014 г. № 36 «Об утверждении Порядка приема на обучение по образовательным программам среднего профессионального образования»;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ind w:firstLine="548"/>
        <w:spacing w:after="0" w:line="261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приказ Министерства образования и науки Российской Федерации от 29 октября 2013 г. № 1199 «Об утверждении перечней профессий и специ­ альностей среднего профессионального образования»;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ind w:left="20" w:firstLine="548"/>
        <w:spacing w:after="0" w:line="277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приказ Министерства образования и науки Российской Федерации от 16 августа 2013 г. № 968 «Об утверждении Порядка проведения государст­ венной итоговой аттестации по образовательным программам среднего профессионального образования»</w:t>
      </w:r>
    </w:p>
    <w:p>
      <w:pPr>
        <w:spacing w:after="0" w:line="224" w:lineRule="exact"/>
        <w:rPr>
          <w:sz w:val="20"/>
          <w:szCs w:val="20"/>
          <w:color w:val="auto"/>
        </w:rPr>
      </w:pPr>
    </w:p>
    <w:p>
      <w:pPr>
        <w:ind w:left="4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1.5.2. Порядок информирования потенциальных потребителей государственной услуги:</w:t>
      </w:r>
    </w:p>
    <w:p>
      <w:pPr>
        <w:spacing w:after="0" w:line="121" w:lineRule="exact"/>
        <w:rPr>
          <w:sz w:val="20"/>
          <w:szCs w:val="20"/>
          <w:color w:val="auto"/>
        </w:rPr>
      </w:pPr>
    </w:p>
    <w:p>
      <w:pPr>
        <w:ind w:left="680"/>
        <w:spacing w:after="0"/>
        <w:tabs>
          <w:tab w:leader="none" w:pos="4840" w:val="left"/>
          <w:tab w:leader="none" w:pos="1078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Способ информирования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Состав размещаемой информации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Частота обновления информации</w:t>
      </w:r>
    </w:p>
    <w:p>
      <w:pPr>
        <w:spacing w:after="0" w:line="237" w:lineRule="exact"/>
        <w:rPr>
          <w:sz w:val="20"/>
          <w:szCs w:val="20"/>
          <w:color w:val="auto"/>
        </w:rPr>
      </w:pPr>
    </w:p>
    <w:p>
      <w:pPr>
        <w:ind w:left="20"/>
        <w:spacing w:after="0"/>
        <w:tabs>
          <w:tab w:leader="none" w:pos="402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Размещение информации на инфор-</w:t>
        <w:tab/>
        <w:t>Информационный  стенд о  типе,  наименовании  по мере необходимости, но не реже одного раза в год</w:t>
      </w:r>
    </w:p>
    <w:p>
      <w:pPr>
        <w:sectPr>
          <w:pgSz w:w="16920" w:h="12245" w:orient="landscape"/>
          <w:cols w:equalWidth="0" w:num="1">
            <w:col w:w="15700"/>
          </w:cols>
          <w:pgMar w:left="700" w:top="496" w:right="510" w:bottom="343" w:gutter="0" w:footer="0" w:header="0"/>
        </w:sectPr>
      </w:pPr>
    </w:p>
    <w:bookmarkStart w:id="3" w:name="page4"/>
    <w:bookmarkEnd w:id="3"/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46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мационно-рекламных стендах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67" w:lineRule="exact"/>
        <w:rPr>
          <w:sz w:val="20"/>
          <w:szCs w:val="20"/>
          <w:color w:val="auto"/>
        </w:rPr>
      </w:pPr>
    </w:p>
    <w:p>
      <w:pPr>
        <w:ind w:firstLine="10"/>
        <w:spacing w:after="0" w:line="27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Размещение информации на сайте образовательной организации: nrpk.info; neftekumsk.ru; на сайте се­ тевого общества «Профессионал»;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br w:type="column"/>
      </w:r>
    </w:p>
    <w:p>
      <w:pPr>
        <w:ind w:left="61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(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-2996565</wp:posOffset>
            </wp:positionH>
            <wp:positionV relativeFrom="paragraph">
              <wp:posOffset>-519430</wp:posOffset>
            </wp:positionV>
            <wp:extent cx="10722610" cy="775716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22610" cy="77571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137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профессиональной образовательной организации</w:t>
      </w:r>
    </w:p>
    <w:p>
      <w:pPr>
        <w:spacing w:after="0" w:line="33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Информационный стенд о видах реализуемых</w:t>
      </w:r>
    </w:p>
    <w:p>
      <w:pPr>
        <w:spacing w:after="0" w:line="21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профессиональных образовательных программ с</w:t>
      </w:r>
    </w:p>
    <w:p>
      <w:pPr>
        <w:spacing w:after="0" w:line="19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указанием уровня образования и (или) направ­</w:t>
      </w:r>
    </w:p>
    <w:p>
      <w:pPr>
        <w:spacing w:after="0" w:line="21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ленности, формах и сроках их реализации</w:t>
      </w:r>
    </w:p>
    <w:p>
      <w:pPr>
        <w:spacing w:after="0" w:line="21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Информационный стенд: лицензия на право ве­</w:t>
      </w:r>
    </w:p>
    <w:p>
      <w:pPr>
        <w:spacing w:after="0" w:line="19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дения образовательной деятельности, свидетель­</w:t>
      </w:r>
    </w:p>
    <w:p>
      <w:pPr>
        <w:spacing w:after="0" w:line="27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ство об аккредитации</w:t>
      </w:r>
    </w:p>
    <w:p>
      <w:pPr>
        <w:spacing w:after="0" w:line="115" w:lineRule="exact"/>
        <w:rPr>
          <w:sz w:val="20"/>
          <w:szCs w:val="20"/>
          <w:color w:val="auto"/>
        </w:rPr>
      </w:pPr>
    </w:p>
    <w:p>
      <w:pPr>
        <w:ind w:left="39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3"/>
          <w:szCs w:val="13"/>
          <w:i w:val="1"/>
          <w:iCs w:val="1"/>
          <w:color w:val="auto"/>
        </w:rPr>
        <w:t>%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Информация о видах реализуемых профессио­</w:t>
      </w: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нальных образовательных программ с указанием</w:t>
      </w:r>
    </w:p>
    <w:p>
      <w:pPr>
        <w:spacing w:after="0" w:line="27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уровня образования и (или) направленности,</w:t>
      </w:r>
    </w:p>
    <w:p>
      <w:pPr>
        <w:spacing w:after="0" w:line="25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формах и сроках их реализации; лицензия на</w:t>
      </w:r>
    </w:p>
    <w:p>
      <w:pPr>
        <w:spacing w:after="0" w:line="216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право ведения образовательной деятельности,</w:t>
      </w:r>
    </w:p>
    <w:p>
      <w:pPr>
        <w:jc w:val="right"/>
        <w:ind w:right="3966"/>
        <w:spacing w:after="0" w:line="18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5"/>
          <w:szCs w:val="15"/>
          <w:color w:val="auto"/>
        </w:rPr>
        <w:t>ежеквартально</w:t>
      </w:r>
    </w:p>
    <w:p>
      <w:pPr>
        <w:spacing w:after="0" w:line="207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свидетельство об аккредитации;</w:t>
      </w: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данные об профессиональной образовательной</w:t>
      </w:r>
    </w:p>
    <w:p>
      <w:pPr>
        <w:spacing w:after="0" w:line="21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организации с указанием юридического адреса,</w:t>
      </w:r>
    </w:p>
    <w:p>
      <w:pPr>
        <w:spacing w:after="0" w:line="25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истории ее создания и результаты ее деятельно­</w:t>
      </w:r>
    </w:p>
    <w:p>
      <w:pPr>
        <w:spacing w:after="0" w:line="21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сти.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ectPr>
          <w:pgSz w:w="16880" w:h="12216" w:orient="landscape"/>
          <w:cols w:equalWidth="0" w:num="2">
            <w:col w:w="3720" w:space="300"/>
            <w:col w:w="10726"/>
          </w:cols>
          <w:pgMar w:left="700" w:top="519" w:right="1440" w:bottom="0" w:gutter="0" w:footer="0" w:header="0"/>
        </w:sectPr>
      </w:pPr>
    </w:p>
    <w:p>
      <w:pPr>
        <w:spacing w:after="0" w:line="19" w:lineRule="exact"/>
        <w:rPr>
          <w:sz w:val="20"/>
          <w:szCs w:val="20"/>
          <w:color w:val="auto"/>
        </w:rPr>
      </w:pPr>
    </w:p>
    <w:p>
      <w:pPr>
        <w:spacing w:after="0" w:line="268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Размещение информации в средствах массовой информации: газета «Вос­ ход»; газета «Вести Нефтекумья»; информационно-аналитический жур­ нал «Северный Кавказ»; телевидение «ТНТ -Нефтекумское».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br w:type="column"/>
      </w:r>
    </w:p>
    <w:p>
      <w:pPr>
        <w:spacing w:after="0" w:line="3" w:lineRule="exact"/>
        <w:rPr>
          <w:sz w:val="20"/>
          <w:szCs w:val="20"/>
          <w:color w:val="auto"/>
        </w:rPr>
      </w:pPr>
    </w:p>
    <w:p>
      <w:pPr>
        <w:ind w:left="6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В СМИ размещается информация:</w:t>
      </w:r>
    </w:p>
    <w:p>
      <w:pPr>
        <w:spacing w:after="0" w:line="33" w:lineRule="exact"/>
        <w:rPr>
          <w:sz w:val="20"/>
          <w:szCs w:val="20"/>
          <w:color w:val="auto"/>
        </w:rPr>
      </w:pPr>
    </w:p>
    <w:p>
      <w:pPr>
        <w:ind w:left="6" w:right="5606" w:firstLine="4"/>
        <w:spacing w:after="0" w:line="261" w:lineRule="auto"/>
        <w:tabs>
          <w:tab w:leader="none" w:pos="160" w:val="left"/>
        </w:tabs>
        <w:numPr>
          <w:ilvl w:val="0"/>
          <w:numId w:val="3"/>
        </w:numPr>
        <w:rPr>
          <w:rFonts w:ascii="Times New Roman" w:cs="Times New Roman" w:eastAsia="Times New Roman" w:hAnsi="Times New Roman"/>
          <w:sz w:val="22"/>
          <w:szCs w:val="22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о типе, наименовании профессиональной обра­ зовательной организации;</w:t>
      </w:r>
    </w:p>
    <w:p>
      <w:pPr>
        <w:spacing w:after="0" w:line="1" w:lineRule="exact"/>
        <w:rPr>
          <w:rFonts w:ascii="Times New Roman" w:cs="Times New Roman" w:eastAsia="Times New Roman" w:hAnsi="Times New Roman"/>
          <w:sz w:val="22"/>
          <w:szCs w:val="22"/>
          <w:color w:val="auto"/>
        </w:rPr>
      </w:pPr>
    </w:p>
    <w:p>
      <w:pPr>
        <w:jc w:val="both"/>
        <w:ind w:left="6" w:right="5606" w:hanging="2"/>
        <w:spacing w:after="0" w:line="263" w:lineRule="auto"/>
        <w:tabs>
          <w:tab w:leader="none" w:pos="149" w:val="left"/>
        </w:tabs>
        <w:numPr>
          <w:ilvl w:val="0"/>
          <w:numId w:val="3"/>
        </w:numPr>
        <w:rPr>
          <w:rFonts w:ascii="Times New Roman" w:cs="Times New Roman" w:eastAsia="Times New Roman" w:hAnsi="Times New Roman"/>
          <w:sz w:val="22"/>
          <w:szCs w:val="22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о ее месторасположении и возможности проезда к месту расположения общественным транспор­ том и контактных телефонах;</w:t>
      </w:r>
    </w:p>
    <w:p>
      <w:pPr>
        <w:ind w:left="6" w:right="5606" w:hanging="2"/>
        <w:spacing w:after="0" w:line="261" w:lineRule="auto"/>
        <w:tabs>
          <w:tab w:leader="none" w:pos="192" w:val="left"/>
        </w:tabs>
        <w:numPr>
          <w:ilvl w:val="0"/>
          <w:numId w:val="3"/>
        </w:numPr>
        <w:rPr>
          <w:rFonts w:ascii="Times New Roman" w:cs="Times New Roman" w:eastAsia="Times New Roman" w:hAnsi="Times New Roman"/>
          <w:sz w:val="22"/>
          <w:szCs w:val="22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о наличии лицензии и государственной аккре­ дитации;</w:t>
      </w:r>
    </w:p>
    <w:p>
      <w:pPr>
        <w:spacing w:after="0" w:line="1" w:lineRule="exact"/>
        <w:rPr>
          <w:rFonts w:ascii="Times New Roman" w:cs="Times New Roman" w:eastAsia="Times New Roman" w:hAnsi="Times New Roman"/>
          <w:sz w:val="22"/>
          <w:szCs w:val="22"/>
          <w:color w:val="auto"/>
        </w:rPr>
      </w:pPr>
    </w:p>
    <w:p>
      <w:pPr>
        <w:ind w:left="6" w:right="3086" w:firstLine="4"/>
        <w:spacing w:after="0" w:line="274" w:lineRule="auto"/>
        <w:rPr>
          <w:rFonts w:ascii="Times New Roman" w:cs="Times New Roman" w:eastAsia="Times New Roman" w:hAnsi="Times New Roman"/>
          <w:sz w:val="22"/>
          <w:szCs w:val="22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-о видах реализуемых профессиональныхобра- по мере необходимости зовательных программ с указанием уровня обра­ зования и (или) направленности, формах и сроках их реализации;</w:t>
      </w:r>
    </w:p>
    <w:p>
      <w:pPr>
        <w:spacing w:after="0" w:line="241" w:lineRule="exact"/>
        <w:rPr>
          <w:rFonts w:ascii="Times New Roman" w:cs="Times New Roman" w:eastAsia="Times New Roman" w:hAnsi="Times New Roman"/>
          <w:sz w:val="22"/>
          <w:szCs w:val="22"/>
          <w:color w:val="auto"/>
        </w:rPr>
      </w:pPr>
    </w:p>
    <w:p>
      <w:pPr>
        <w:ind w:left="166" w:hanging="166"/>
        <w:spacing w:after="0"/>
        <w:tabs>
          <w:tab w:leader="none" w:pos="166" w:val="left"/>
        </w:tabs>
        <w:numPr>
          <w:ilvl w:val="0"/>
          <w:numId w:val="3"/>
        </w:numPr>
        <w:rPr>
          <w:rFonts w:ascii="Times New Roman" w:cs="Times New Roman" w:eastAsia="Times New Roman" w:hAnsi="Times New Roman"/>
          <w:sz w:val="22"/>
          <w:szCs w:val="22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о правилах приема в  профессиональную обра­</w:t>
      </w:r>
    </w:p>
    <w:p>
      <w:pPr>
        <w:spacing w:after="0" w:line="21" w:lineRule="exact"/>
        <w:rPr>
          <w:sz w:val="20"/>
          <w:szCs w:val="20"/>
          <w:color w:val="auto"/>
        </w:rPr>
      </w:pPr>
    </w:p>
    <w:p>
      <w:pPr>
        <w:ind w:left="6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зовательную организацию;</w:t>
      </w:r>
    </w:p>
    <w:p>
      <w:pPr>
        <w:spacing w:after="0" w:line="25" w:lineRule="exact"/>
        <w:rPr>
          <w:sz w:val="20"/>
          <w:szCs w:val="20"/>
          <w:color w:val="auto"/>
        </w:rPr>
      </w:pPr>
    </w:p>
    <w:p>
      <w:pPr>
        <w:ind w:left="-14" w:right="5726" w:firstLine="14"/>
        <w:spacing w:after="0" w:line="267" w:lineRule="auto"/>
        <w:tabs>
          <w:tab w:leader="none" w:pos="131" w:val="left"/>
        </w:tabs>
        <w:numPr>
          <w:ilvl w:val="0"/>
          <w:numId w:val="4"/>
        </w:numPr>
        <w:rPr>
          <w:rFonts w:ascii="Times New Roman" w:cs="Times New Roman" w:eastAsia="Times New Roman" w:hAnsi="Times New Roman"/>
          <w:sz w:val="22"/>
          <w:szCs w:val="22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перечень дополнительных образовательных ус­ луг, оказываемых профессиональной образова­ тельной организацией.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sectPr>
          <w:pgSz w:w="16880" w:h="12216" w:orient="landscape"/>
          <w:cols w:equalWidth="0" w:num="2">
            <w:col w:w="3820" w:space="194"/>
            <w:col w:w="10732"/>
          </w:cols>
          <w:pgMar w:left="700" w:top="519" w:right="1440" w:bottom="0" w:gutter="0" w:footer="0" w:header="0"/>
          <w:type w:val="continuous"/>
        </w:sectPr>
      </w:pPr>
    </w:p>
    <w:p>
      <w:pPr>
        <w:ind w:left="3040" w:hanging="778"/>
        <w:spacing w:after="0" w:line="226" w:lineRule="auto"/>
        <w:tabs>
          <w:tab w:leader="none" w:pos="3040" w:val="left"/>
        </w:tabs>
        <w:numPr>
          <w:ilvl w:val="0"/>
          <w:numId w:val="5"/>
        </w:numPr>
        <w:rPr>
          <w:rFonts w:ascii="David" w:cs="David" w:eastAsia="David" w:hAnsi="David"/>
          <w:sz w:val="85"/>
          <w:szCs w:val="85"/>
          <w:color w:val="auto"/>
        </w:rPr>
      </w:pPr>
      <w:r>
        <w:rPr>
          <w:rFonts w:ascii="Times New Roman" w:cs="Times New Roman" w:eastAsia="Times New Roman" w:hAnsi="Times New Roman"/>
          <w:sz w:val="53"/>
          <w:szCs w:val="53"/>
          <w:b w:val="1"/>
          <w:bCs w:val="1"/>
          <w:i w:val="1"/>
          <w:iCs w:val="1"/>
          <w:color w:val="auto"/>
        </w:rPr>
        <w:t>off</w:t>
      </w:r>
    </w:p>
    <w:p>
      <w:pPr>
        <w:sectPr>
          <w:pgSz w:w="16880" w:h="12216" w:orient="landscape"/>
          <w:cols w:equalWidth="0" w:num="1">
            <w:col w:w="14746"/>
          </w:cols>
          <w:pgMar w:left="700" w:top="519" w:right="1440" w:bottom="0" w:gutter="0" w:footer="0" w:header="0"/>
          <w:type w:val="continuous"/>
        </w:sectPr>
      </w:pPr>
    </w:p>
    <w:bookmarkStart w:id="4" w:name="page5"/>
    <w:bookmarkEnd w:id="4"/>
    <w:tbl>
      <w:tblPr>
        <w:tblLayout w:type="fixed"/>
        <w:tblInd w:w="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901"/>
        </w:trPr>
        <w:tc>
          <w:tcPr>
            <w:tcW w:w="3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120" w:type="dxa"/>
            <w:vAlign w:val="bottom"/>
          </w:tcPr>
          <w:p>
            <w:pPr>
              <w:ind w:left="5180"/>
              <w:spacing w:after="0" w:line="901" w:lineRule="exact"/>
              <w:rPr>
                <w:sz w:val="20"/>
                <w:szCs w:val="20"/>
                <w:color w:val="auto"/>
              </w:rPr>
            </w:pPr>
            <w:r>
              <w:rPr>
                <w:rFonts w:ascii="Consolas" w:cs="Consolas" w:eastAsia="Consolas" w:hAnsi="Consolas"/>
                <w:sz w:val="82"/>
                <w:szCs w:val="82"/>
                <w:color w:val="auto"/>
              </w:rPr>
              <w:t>с</w:t>
            </w:r>
          </w:p>
        </w:tc>
        <w:tc>
          <w:tcPr>
            <w:tcW w:w="2300" w:type="dxa"/>
            <w:vAlign w:val="bottom"/>
          </w:tcPr>
          <w:p>
            <w:pPr>
              <w:ind w:left="620"/>
              <w:spacing w:after="0" w:line="898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79"/>
                <w:szCs w:val="79"/>
                <w:i w:val="1"/>
                <w:iCs w:val="1"/>
                <w:color w:val="auto"/>
              </w:rPr>
              <w:t>с</w:t>
            </w:r>
          </w:p>
        </w:tc>
        <w:tc>
          <w:tcPr>
            <w:tcW w:w="2380" w:type="dxa"/>
            <w:vAlign w:val="bottom"/>
            <w:vMerge w:val="restart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Уникальный   но­</w:t>
            </w:r>
          </w:p>
        </w:tc>
        <w:tc>
          <w:tcPr>
            <w:tcW w:w="1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0"/>
        </w:trPr>
        <w:tc>
          <w:tcPr>
            <w:tcW w:w="11800" w:type="dxa"/>
            <w:vAlign w:val="bottom"/>
            <w:gridSpan w:val="3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 xml:space="preserve">2.1  Наименование государственной услуги: </w:t>
            </w:r>
            <w:r>
              <w:rPr>
                <w:rFonts w:ascii="Times New Roman" w:cs="Times New Roman" w:eastAsia="Times New Roman" w:hAnsi="Times New Roman"/>
                <w:sz w:val="22"/>
                <w:szCs w:val="22"/>
                <w:b w:val="1"/>
                <w:bCs w:val="1"/>
                <w:i w:val="1"/>
                <w:iCs w:val="1"/>
                <w:color w:val="auto"/>
              </w:rPr>
              <w:t>Реализация основных профессиональных образовательных</w:t>
            </w:r>
          </w:p>
        </w:tc>
        <w:tc>
          <w:tcPr>
            <w:tcW w:w="2380" w:type="dxa"/>
            <w:vAlign w:val="bottom"/>
            <w:vMerge w:val="continue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1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4"/>
        </w:trPr>
        <w:tc>
          <w:tcPr>
            <w:tcW w:w="11800" w:type="dxa"/>
            <w:vAlign w:val="bottom"/>
            <w:gridSpan w:val="3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b w:val="1"/>
                <w:bCs w:val="1"/>
                <w:i w:val="1"/>
                <w:iCs w:val="1"/>
                <w:color w:val="auto"/>
              </w:rPr>
              <w:t>программ среднего профессионального образования - программ подготовки квалифицированных рабо­</w:t>
            </w:r>
          </w:p>
        </w:tc>
        <w:tc>
          <w:tcPr>
            <w:tcW w:w="2380" w:type="dxa"/>
            <w:vAlign w:val="bottom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мер  по  базовому</w:t>
            </w:r>
          </w:p>
        </w:tc>
        <w:tc>
          <w:tcPr>
            <w:tcW w:w="1180" w:type="dxa"/>
            <w:vAlign w:val="bottom"/>
            <w:vMerge w:val="restart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6"/>
                <w:szCs w:val="26"/>
                <w:b w:val="1"/>
                <w:bCs w:val="1"/>
                <w:color w:val="auto"/>
              </w:rPr>
              <w:t>11.540.0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6"/>
        </w:trPr>
        <w:tc>
          <w:tcPr>
            <w:tcW w:w="11800" w:type="dxa"/>
            <w:vAlign w:val="bottom"/>
            <w:gridSpan w:val="3"/>
            <w:vMerge w:val="restart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b w:val="1"/>
                <w:bCs w:val="1"/>
                <w:i w:val="1"/>
                <w:iCs w:val="1"/>
                <w:color w:val="auto"/>
              </w:rPr>
              <w:t>чих, служащих на базе основного общего образования по укрупненной группе направлений подготовки и</w:t>
            </w:r>
          </w:p>
        </w:tc>
        <w:tc>
          <w:tcPr>
            <w:tcW w:w="2380" w:type="dxa"/>
            <w:vAlign w:val="bottom"/>
            <w:vMerge w:val="restart"/>
          </w:tcPr>
          <w:p>
            <w:pPr>
              <w:ind w:left="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(отраслевому)  пе­</w:t>
            </w:r>
          </w:p>
        </w:tc>
        <w:tc>
          <w:tcPr>
            <w:tcW w:w="1180" w:type="dxa"/>
            <w:vAlign w:val="bottom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2"/>
        </w:trPr>
        <w:tc>
          <w:tcPr>
            <w:tcW w:w="1180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380" w:type="dxa"/>
            <w:vAlign w:val="bottom"/>
            <w:vMerge w:val="continue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1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96"/>
        </w:trPr>
        <w:tc>
          <w:tcPr>
            <w:tcW w:w="11800" w:type="dxa"/>
            <w:vAlign w:val="bottom"/>
            <w:gridSpan w:val="3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b w:val="1"/>
                <w:bCs w:val="1"/>
                <w:i w:val="1"/>
                <w:iCs w:val="1"/>
                <w:color w:val="auto"/>
              </w:rPr>
              <w:t>специальностей (профессий) "09.00.00 ИНФОРМАТИКА И ВЫЧИСЛИТЕЛЬНАЯ ТЕХНИКА"</w:t>
            </w:r>
          </w:p>
        </w:tc>
        <w:tc>
          <w:tcPr>
            <w:tcW w:w="2380" w:type="dxa"/>
            <w:vAlign w:val="bottom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речню</w:t>
            </w:r>
          </w:p>
        </w:tc>
        <w:tc>
          <w:tcPr>
            <w:tcW w:w="1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42"/>
        </w:trPr>
        <w:tc>
          <w:tcPr>
            <w:tcW w:w="3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2.2.</w:t>
            </w:r>
          </w:p>
        </w:tc>
        <w:tc>
          <w:tcPr>
            <w:tcW w:w="11420" w:type="dxa"/>
            <w:vAlign w:val="bottom"/>
            <w:gridSpan w:val="2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 xml:space="preserve">Категории потребителей государственной услуги: </w:t>
            </w:r>
            <w:r>
              <w:rPr>
                <w:rFonts w:ascii="Times New Roman" w:cs="Times New Roman" w:eastAsia="Times New Roman" w:hAnsi="Times New Roman"/>
                <w:sz w:val="22"/>
                <w:szCs w:val="22"/>
                <w:b w:val="1"/>
                <w:bCs w:val="1"/>
                <w:i w:val="1"/>
                <w:iCs w:val="1"/>
                <w:color w:val="auto"/>
              </w:rPr>
              <w:t>физические лица,</w:t>
            </w: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 xml:space="preserve"> </w:t>
            </w:r>
            <w:r>
              <w:rPr>
                <w:rFonts w:ascii="Times New Roman" w:cs="Times New Roman" w:eastAsia="Times New Roman" w:hAnsi="Times New Roman"/>
                <w:sz w:val="22"/>
                <w:szCs w:val="22"/>
                <w:b w:val="1"/>
                <w:bCs w:val="1"/>
                <w:i w:val="1"/>
                <w:iCs w:val="1"/>
                <w:color w:val="auto"/>
              </w:rPr>
              <w:t>имеющие основное общее образование</w:t>
            </w:r>
          </w:p>
        </w:tc>
        <w:tc>
          <w:tcPr>
            <w:tcW w:w="23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86"/>
        </w:trPr>
        <w:tc>
          <w:tcPr>
            <w:tcW w:w="3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2.3.</w:t>
            </w:r>
          </w:p>
        </w:tc>
        <w:tc>
          <w:tcPr>
            <w:tcW w:w="912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Показатели, характеризующие объем и (или) качество государственной услуги:</w:t>
            </w:r>
          </w:p>
        </w:tc>
        <w:tc>
          <w:tcPr>
            <w:tcW w:w="2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3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5305" cy="771779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5305" cy="77177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t>2.3.1. Показатели, характеризующие качество государственной услуги:_______________________________________</w:t>
      </w:r>
    </w:p>
    <w:p>
      <w:pPr>
        <w:sectPr>
          <w:pgSz w:w="16840" w:h="12154" w:orient="landscape"/>
          <w:cols w:equalWidth="0" w:num="1">
            <w:col w:w="15700"/>
          </w:cols>
          <w:pgMar w:left="680" w:top="0" w:right="463" w:bottom="0" w:gutter="0" w:footer="0" w:header="0"/>
        </w:sectPr>
      </w:pPr>
    </w:p>
    <w:p>
      <w:pPr>
        <w:spacing w:after="0" w:line="250" w:lineRule="exact"/>
        <w:rPr>
          <w:sz w:val="20"/>
          <w:szCs w:val="20"/>
          <w:color w:val="auto"/>
        </w:rPr>
      </w:pPr>
    </w:p>
    <w:p>
      <w:pPr>
        <w:jc w:val="right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Показатель, характеризующий</w:t>
      </w:r>
    </w:p>
    <w:tbl>
      <w:tblPr>
        <w:tblLayout w:type="fixed"/>
        <w:tblInd w:w="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115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5780" w:type="dxa"/>
            <w:vAlign w:val="bottom"/>
            <w:gridSpan w:val="3"/>
          </w:tcPr>
          <w:p>
            <w:pPr>
              <w:jc w:val="center"/>
              <w:ind w:right="1348"/>
              <w:spacing w:after="0" w:line="115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3"/>
                <w:szCs w:val="13"/>
                <w:b w:val="1"/>
                <w:bCs w:val="1"/>
                <w:color w:val="auto"/>
              </w:rPr>
              <w:t>Показатель, характеризующий содержание го­</w:t>
            </w: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10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160" w:type="dxa"/>
            <w:vAlign w:val="bottom"/>
            <w:gridSpan w:val="2"/>
          </w:tcPr>
          <w:p>
            <w:pPr>
              <w:jc w:val="center"/>
              <w:ind w:left="1528"/>
              <w:spacing w:after="0" w:line="11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2"/>
                <w:szCs w:val="12"/>
                <w:b w:val="1"/>
                <w:bCs w:val="1"/>
                <w:color w:val="auto"/>
              </w:rPr>
              <w:t>условия (формы) оказания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4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5780" w:type="dxa"/>
            <w:vAlign w:val="bottom"/>
            <w:gridSpan w:val="3"/>
          </w:tcPr>
          <w:p>
            <w:pPr>
              <w:jc w:val="center"/>
              <w:ind w:right="1328"/>
              <w:spacing w:after="0" w:line="124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4"/>
                <w:szCs w:val="14"/>
                <w:b w:val="1"/>
                <w:bCs w:val="1"/>
                <w:color w:val="auto"/>
              </w:rPr>
              <w:t>сударственной услуги</w:t>
            </w: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25"/>
        </w:trPr>
        <w:tc>
          <w:tcPr>
            <w:tcW w:w="240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Уникальный номер реест­</w:t>
            </w:r>
          </w:p>
        </w:tc>
        <w:tc>
          <w:tcPr>
            <w:tcW w:w="144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46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4160" w:type="dxa"/>
            <w:vAlign w:val="bottom"/>
            <w:gridSpan w:val="2"/>
          </w:tcPr>
          <w:p>
            <w:pPr>
              <w:jc w:val="center"/>
              <w:ind w:left="1528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государственной услуги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73"/>
        </w:trPr>
        <w:tc>
          <w:tcPr>
            <w:tcW w:w="2400" w:type="dxa"/>
            <w:vAlign w:val="bottom"/>
            <w:vMerge w:val="continue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4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4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8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0"/>
        </w:trPr>
        <w:tc>
          <w:tcPr>
            <w:tcW w:w="2400" w:type="dxa"/>
            <w:vAlign w:val="bottom"/>
          </w:tcPr>
          <w:p>
            <w:pPr>
              <w:jc w:val="center"/>
              <w:ind w:right="1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ровой записи</w:t>
            </w:r>
          </w:p>
        </w:tc>
        <w:tc>
          <w:tcPr>
            <w:tcW w:w="14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4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880" w:type="dxa"/>
            <w:vAlign w:val="bottom"/>
            <w:vMerge w:val="restart"/>
          </w:tcPr>
          <w:p>
            <w:pPr>
              <w:jc w:val="center"/>
              <w:ind w:left="1368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значение ус­</w:t>
            </w:r>
          </w:p>
        </w:tc>
        <w:tc>
          <w:tcPr>
            <w:tcW w:w="1280" w:type="dxa"/>
            <w:vAlign w:val="bottom"/>
            <w:vMerge w:val="restart"/>
          </w:tcPr>
          <w:p>
            <w:pPr>
              <w:jc w:val="center"/>
              <w:ind w:left="7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значение ус­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2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440" w:type="dxa"/>
            <w:vAlign w:val="bottom"/>
            <w:vMerge w:val="restart"/>
          </w:tcPr>
          <w:p>
            <w:pPr>
              <w:jc w:val="center"/>
              <w:spacing w:after="0" w:line="188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значение со ­</w:t>
            </w:r>
          </w:p>
        </w:tc>
        <w:tc>
          <w:tcPr>
            <w:tcW w:w="1460" w:type="dxa"/>
            <w:vAlign w:val="bottom"/>
            <w:vMerge w:val="restart"/>
          </w:tcPr>
          <w:p>
            <w:pPr>
              <w:jc w:val="center"/>
              <w:spacing w:after="0" w:line="188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значение со­</w:t>
            </w:r>
          </w:p>
        </w:tc>
        <w:tc>
          <w:tcPr>
            <w:tcW w:w="2880" w:type="dxa"/>
            <w:vAlign w:val="bottom"/>
            <w:vMerge w:val="continue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280" w:type="dxa"/>
            <w:vAlign w:val="bottom"/>
            <w:vMerge w:val="continue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6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44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46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880" w:type="dxa"/>
            <w:vAlign w:val="bottom"/>
          </w:tcPr>
          <w:p>
            <w:pPr>
              <w:jc w:val="center"/>
              <w:ind w:right="1348"/>
              <w:spacing w:after="0" w:line="126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4"/>
                <w:szCs w:val="14"/>
                <w:b w:val="1"/>
                <w:bCs w:val="1"/>
                <w:color w:val="auto"/>
              </w:rPr>
              <w:t>значение со­</w:t>
            </w:r>
          </w:p>
        </w:tc>
        <w:tc>
          <w:tcPr>
            <w:tcW w:w="1280" w:type="dxa"/>
            <w:vAlign w:val="bottom"/>
            <w:vMerge w:val="restart"/>
          </w:tcPr>
          <w:p>
            <w:pPr>
              <w:jc w:val="center"/>
              <w:ind w:left="7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ловия (фор­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6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4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держания</w:t>
            </w:r>
          </w:p>
        </w:tc>
        <w:tc>
          <w:tcPr>
            <w:tcW w:w="146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держания</w:t>
            </w:r>
          </w:p>
        </w:tc>
        <w:tc>
          <w:tcPr>
            <w:tcW w:w="2880" w:type="dxa"/>
            <w:vAlign w:val="bottom"/>
          </w:tcPr>
          <w:p>
            <w:pPr>
              <w:jc w:val="center"/>
              <w:ind w:left="1368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2"/>
                <w:szCs w:val="12"/>
                <w:b w:val="1"/>
                <w:bCs w:val="1"/>
                <w:color w:val="auto"/>
              </w:rPr>
              <w:t>ловия (фор­</w:t>
            </w:r>
          </w:p>
        </w:tc>
        <w:tc>
          <w:tcPr>
            <w:tcW w:w="128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4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44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46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880" w:type="dxa"/>
            <w:vAlign w:val="bottom"/>
          </w:tcPr>
          <w:p>
            <w:pPr>
              <w:jc w:val="center"/>
              <w:ind w:right="1368"/>
              <w:spacing w:after="0" w:line="124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4"/>
                <w:szCs w:val="14"/>
                <w:b w:val="1"/>
                <w:bCs w:val="1"/>
                <w:color w:val="auto"/>
              </w:rPr>
              <w:t>держания</w:t>
            </w:r>
          </w:p>
        </w:tc>
        <w:tc>
          <w:tcPr>
            <w:tcW w:w="1280" w:type="dxa"/>
            <w:vAlign w:val="bottom"/>
            <w:vMerge w:val="restart"/>
          </w:tcPr>
          <w:p>
            <w:pPr>
              <w:jc w:val="center"/>
              <w:ind w:left="7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мы) оказания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6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4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услуги 1</w:t>
            </w:r>
          </w:p>
        </w:tc>
        <w:tc>
          <w:tcPr>
            <w:tcW w:w="146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услуги 2</w:t>
            </w:r>
          </w:p>
        </w:tc>
        <w:tc>
          <w:tcPr>
            <w:tcW w:w="2880" w:type="dxa"/>
            <w:vAlign w:val="bottom"/>
          </w:tcPr>
          <w:p>
            <w:pPr>
              <w:jc w:val="center"/>
              <w:ind w:left="1368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2"/>
                <w:szCs w:val="12"/>
                <w:b w:val="1"/>
                <w:bCs w:val="1"/>
                <w:color w:val="auto"/>
              </w:rPr>
              <w:t>мы) оказания</w:t>
            </w:r>
          </w:p>
        </w:tc>
        <w:tc>
          <w:tcPr>
            <w:tcW w:w="128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0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44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46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880" w:type="dxa"/>
            <w:vAlign w:val="bottom"/>
          </w:tcPr>
          <w:p>
            <w:pPr>
              <w:jc w:val="center"/>
              <w:ind w:right="1348"/>
              <w:spacing w:after="0" w:line="12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3"/>
                <w:szCs w:val="13"/>
                <w:b w:val="1"/>
                <w:bCs w:val="1"/>
                <w:color w:val="auto"/>
              </w:rPr>
              <w:t>услуги 3</w:t>
            </w:r>
          </w:p>
        </w:tc>
        <w:tc>
          <w:tcPr>
            <w:tcW w:w="1280" w:type="dxa"/>
            <w:vAlign w:val="bottom"/>
            <w:vMerge w:val="restart"/>
          </w:tcPr>
          <w:p>
            <w:pPr>
              <w:jc w:val="center"/>
              <w:ind w:left="7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услуги 2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7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4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4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880" w:type="dxa"/>
            <w:vAlign w:val="bottom"/>
          </w:tcPr>
          <w:p>
            <w:pPr>
              <w:ind w:left="1800"/>
              <w:spacing w:after="0" w:line="177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услуги 1</w:t>
            </w:r>
          </w:p>
        </w:tc>
        <w:tc>
          <w:tcPr>
            <w:tcW w:w="1280" w:type="dxa"/>
            <w:vAlign w:val="bottom"/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5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26340087582634010011154</w:t>
            </w:r>
          </w:p>
        </w:tc>
        <w:tc>
          <w:tcPr>
            <w:tcW w:w="1440" w:type="dxa"/>
            <w:vAlign w:val="bottom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09.01.03 Мас­</w:t>
            </w:r>
          </w:p>
        </w:tc>
        <w:tc>
          <w:tcPr>
            <w:tcW w:w="1460" w:type="dxa"/>
            <w:vAlign w:val="bottom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физические</w:t>
            </w:r>
          </w:p>
        </w:tc>
        <w:tc>
          <w:tcPr>
            <w:tcW w:w="2880" w:type="dxa"/>
            <w:vAlign w:val="bottom"/>
          </w:tcPr>
          <w:p>
            <w:pPr>
              <w:jc w:val="center"/>
              <w:ind w:left="1388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очная</w:t>
            </w: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0"/>
        </w:trPr>
        <w:tc>
          <w:tcPr>
            <w:tcW w:w="240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0001200100001007100101</w:t>
            </w:r>
          </w:p>
        </w:tc>
        <w:tc>
          <w:tcPr>
            <w:tcW w:w="1440" w:type="dxa"/>
            <w:vAlign w:val="bottom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тер по обра­</w:t>
            </w:r>
          </w:p>
        </w:tc>
        <w:tc>
          <w:tcPr>
            <w:tcW w:w="1460" w:type="dxa"/>
            <w:vAlign w:val="bottom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лица за ис­</w:t>
            </w:r>
          </w:p>
        </w:tc>
        <w:tc>
          <w:tcPr>
            <w:tcW w:w="28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0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440" w:type="dxa"/>
            <w:vAlign w:val="bottom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ботке цифро­</w:t>
            </w:r>
          </w:p>
        </w:tc>
        <w:tc>
          <w:tcPr>
            <w:tcW w:w="1460" w:type="dxa"/>
            <w:vAlign w:val="bottom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ключением</w:t>
            </w:r>
          </w:p>
        </w:tc>
        <w:tc>
          <w:tcPr>
            <w:tcW w:w="28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26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440" w:type="dxa"/>
            <w:vAlign w:val="bottom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вой информа­</w:t>
            </w:r>
          </w:p>
        </w:tc>
        <w:tc>
          <w:tcPr>
            <w:tcW w:w="1460" w:type="dxa"/>
            <w:vAlign w:val="bottom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лиц с ОВЗ и</w:t>
            </w:r>
          </w:p>
        </w:tc>
        <w:tc>
          <w:tcPr>
            <w:tcW w:w="288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0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440" w:type="dxa"/>
            <w:vAlign w:val="bottom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ции</w:t>
            </w:r>
          </w:p>
        </w:tc>
        <w:tc>
          <w:tcPr>
            <w:tcW w:w="1460" w:type="dxa"/>
            <w:vAlign w:val="bottom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инвалидов</w:t>
            </w:r>
          </w:p>
        </w:tc>
        <w:tc>
          <w:tcPr>
            <w:tcW w:w="28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br w:type="column"/>
      </w:r>
    </w:p>
    <w:p>
      <w:pPr>
        <w:spacing w:after="0" w:line="8" w:lineRule="exact"/>
        <w:rPr>
          <w:sz w:val="20"/>
          <w:szCs w:val="20"/>
          <w:color w:val="auto"/>
        </w:rPr>
      </w:pPr>
    </w:p>
    <w:p>
      <w:pPr>
        <w:ind w:left="43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Значение показате­</w:t>
      </w:r>
    </w:p>
    <w:p>
      <w:pPr>
        <w:spacing w:after="0" w:line="35" w:lineRule="exact"/>
        <w:rPr>
          <w:sz w:val="20"/>
          <w:szCs w:val="20"/>
          <w:color w:val="auto"/>
        </w:rPr>
      </w:pPr>
    </w:p>
    <w:p>
      <w:pPr>
        <w:ind w:left="4300" w:hanging="4189"/>
        <w:spacing w:after="0" w:line="290" w:lineRule="auto"/>
        <w:tabs>
          <w:tab w:leader="none" w:pos="428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Показатель качества государственной/услуги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ля качества госу­ дарственной услуги</w:t>
      </w:r>
    </w:p>
    <w:p>
      <w:pPr>
        <w:spacing w:after="0" w:line="2" w:lineRule="exact"/>
        <w:rPr>
          <w:sz w:val="20"/>
          <w:szCs w:val="20"/>
          <w:color w:val="auto"/>
        </w:rPr>
      </w:pPr>
    </w:p>
    <w:tbl>
      <w:tblPr>
        <w:tblLayout w:type="fixed"/>
        <w:tblInd w:w="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25"/>
        </w:trPr>
        <w:tc>
          <w:tcPr>
            <w:tcW w:w="210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2060" w:type="dxa"/>
            <w:vAlign w:val="bottom"/>
            <w:gridSpan w:val="2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единица измерения</w:t>
            </w:r>
          </w:p>
        </w:tc>
        <w:tc>
          <w:tcPr>
            <w:tcW w:w="172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2"/>
        </w:trPr>
        <w:tc>
          <w:tcPr>
            <w:tcW w:w="21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540" w:type="dxa"/>
            <w:vAlign w:val="bottom"/>
          </w:tcPr>
          <w:p>
            <w:pPr>
              <w:jc w:val="center"/>
              <w:ind w:left="49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по ОКЕИ</w:t>
            </w: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720" w:type="dxa"/>
            <w:vAlign w:val="bottom"/>
            <w:vMerge w:val="restart"/>
          </w:tcPr>
          <w:p>
            <w:pPr>
              <w:jc w:val="center"/>
              <w:ind w:left="149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2016 год (очеред­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4"/>
        </w:trPr>
        <w:tc>
          <w:tcPr>
            <w:tcW w:w="210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наименование показа­</w:t>
            </w:r>
          </w:p>
        </w:tc>
        <w:tc>
          <w:tcPr>
            <w:tcW w:w="15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72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16"/>
        </w:trPr>
        <w:tc>
          <w:tcPr>
            <w:tcW w:w="210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5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720" w:type="dxa"/>
            <w:vAlign w:val="bottom"/>
            <w:vMerge w:val="restart"/>
          </w:tcPr>
          <w:p>
            <w:pPr>
              <w:jc w:val="center"/>
              <w:ind w:left="149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ной финансовый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10"/>
        </w:trPr>
        <w:tc>
          <w:tcPr>
            <w:tcW w:w="210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  <w:w w:val="98"/>
              </w:rPr>
              <w:t>теля</w:t>
            </w:r>
          </w:p>
        </w:tc>
        <w:tc>
          <w:tcPr>
            <w:tcW w:w="15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72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0"/>
        </w:trPr>
        <w:tc>
          <w:tcPr>
            <w:tcW w:w="210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54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наименование</w:t>
            </w:r>
          </w:p>
        </w:tc>
        <w:tc>
          <w:tcPr>
            <w:tcW w:w="520" w:type="dxa"/>
            <w:vAlign w:val="bottom"/>
            <w:vMerge w:val="restart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код</w:t>
            </w:r>
          </w:p>
        </w:tc>
        <w:tc>
          <w:tcPr>
            <w:tcW w:w="1720" w:type="dxa"/>
            <w:vAlign w:val="bottom"/>
            <w:vMerge w:val="restart"/>
          </w:tcPr>
          <w:p>
            <w:pPr>
              <w:jc w:val="right"/>
              <w:ind w:right="509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год)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4"/>
        </w:trPr>
        <w:tc>
          <w:tcPr>
            <w:tcW w:w="210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54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52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72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45"/>
        </w:trPr>
        <w:tc>
          <w:tcPr>
            <w:tcW w:w="21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удельный вес выпуск­</w:t>
            </w:r>
          </w:p>
        </w:tc>
        <w:tc>
          <w:tcPr>
            <w:tcW w:w="1540" w:type="dxa"/>
            <w:vAlign w:val="bottom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процент</w:t>
            </w:r>
          </w:p>
        </w:tc>
        <w:tc>
          <w:tcPr>
            <w:tcW w:w="520" w:type="dxa"/>
            <w:vAlign w:val="bottom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744</w:t>
            </w:r>
          </w:p>
        </w:tc>
        <w:tc>
          <w:tcPr>
            <w:tcW w:w="1720" w:type="dxa"/>
            <w:vAlign w:val="bottom"/>
          </w:tcPr>
          <w:p>
            <w:pPr>
              <w:jc w:val="right"/>
              <w:ind w:right="1229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8,1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5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ников, продолживших</w:t>
      </w:r>
    </w:p>
    <w:p>
      <w:pPr>
        <w:spacing w:after="0" w:line="5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обучение в образова­</w:t>
      </w:r>
    </w:p>
    <w:p>
      <w:pPr>
        <w:spacing w:after="0" w:line="35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тельных организациях</w:t>
      </w:r>
    </w:p>
    <w:p>
      <w:pPr>
        <w:spacing w:after="0" w:line="35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по очной форме в год</w:t>
      </w:r>
    </w:p>
    <w:p>
      <w:pPr>
        <w:spacing w:after="0" w:line="37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выпуска</w:t>
      </w:r>
    </w:p>
    <w:p>
      <w:pPr>
        <w:spacing w:after="0" w:line="30" w:lineRule="exact"/>
        <w:rPr>
          <w:sz w:val="20"/>
          <w:szCs w:val="20"/>
          <w:color w:val="auto"/>
        </w:rPr>
      </w:pPr>
    </w:p>
    <w:p>
      <w:pPr>
        <w:sectPr>
          <w:pgSz w:w="16840" w:h="12154" w:orient="landscape"/>
          <w:cols w:equalWidth="0" w:num="2">
            <w:col w:w="9480" w:space="260"/>
            <w:col w:w="5960"/>
          </w:cols>
          <w:pgMar w:left="680" w:top="0" w:right="463" w:bottom="0" w:gutter="0" w:footer="0" w:header="0"/>
          <w:type w:val="continuous"/>
        </w:sectPr>
      </w:pPr>
    </w:p>
    <w:p>
      <w:pPr>
        <w:ind w:left="974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(3x100:37)</w:t>
      </w:r>
    </w:p>
    <w:p>
      <w:pPr>
        <w:ind w:left="9740"/>
        <w:spacing w:after="0" w:line="200" w:lineRule="auto"/>
        <w:tabs>
          <w:tab w:leader="none" w:pos="12240" w:val="left"/>
          <w:tab w:leader="none" w:pos="13460" w:val="left"/>
          <w:tab w:leader="none" w:pos="1402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удельный вес выпуск­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процент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744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32"/>
          <w:szCs w:val="32"/>
          <w:color w:val="auto"/>
          <w:vertAlign w:val="subscript"/>
        </w:rPr>
        <w:t>45,9</w:t>
      </w:r>
    </w:p>
    <w:p>
      <w:pPr>
        <w:ind w:left="9740"/>
        <w:spacing w:after="0" w:line="219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ников, трудоустроив­</w:t>
      </w:r>
    </w:p>
    <w:p>
      <w:pPr>
        <w:spacing w:after="0" w:line="11" w:lineRule="exact"/>
        <w:rPr>
          <w:sz w:val="20"/>
          <w:szCs w:val="20"/>
          <w:color w:val="auto"/>
        </w:rPr>
      </w:pPr>
    </w:p>
    <w:p>
      <w:pPr>
        <w:ind w:left="974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шихся по освоенной</w:t>
      </w:r>
    </w:p>
    <w:p>
      <w:pPr>
        <w:spacing w:after="0" w:line="35" w:lineRule="exact"/>
        <w:rPr>
          <w:sz w:val="20"/>
          <w:szCs w:val="20"/>
          <w:color w:val="auto"/>
        </w:rPr>
      </w:pPr>
    </w:p>
    <w:p>
      <w:pPr>
        <w:ind w:left="974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профессии (специаль­</w:t>
      </w:r>
    </w:p>
    <w:p>
      <w:pPr>
        <w:spacing w:after="0" w:line="35" w:lineRule="exact"/>
        <w:rPr>
          <w:sz w:val="20"/>
          <w:szCs w:val="20"/>
          <w:color w:val="auto"/>
        </w:rPr>
      </w:pPr>
    </w:p>
    <w:p>
      <w:pPr>
        <w:ind w:left="974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ности) в год выпуска</w:t>
      </w:r>
    </w:p>
    <w:p>
      <w:pPr>
        <w:spacing w:after="0" w:line="30" w:lineRule="exact"/>
        <w:rPr>
          <w:sz w:val="20"/>
          <w:szCs w:val="20"/>
          <w:color w:val="auto"/>
        </w:rPr>
      </w:pPr>
    </w:p>
    <w:p>
      <w:pPr>
        <w:ind w:left="974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(17x100:37)</w:t>
      </w:r>
    </w:p>
    <w:p>
      <w:pPr>
        <w:spacing w:after="0" w:line="311" w:lineRule="exact"/>
        <w:rPr>
          <w:sz w:val="20"/>
          <w:szCs w:val="20"/>
          <w:color w:val="auto"/>
        </w:rPr>
      </w:pPr>
    </w:p>
    <w:p>
      <w:pPr>
        <w:ind w:left="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Допустимые (возможные) отклонения от установленных показателей качества государственной услуги, в пределах которых государственное задание</w:t>
      </w:r>
    </w:p>
    <w:p>
      <w:pPr>
        <w:spacing w:after="0" w:line="221" w:lineRule="exact"/>
        <w:rPr>
          <w:sz w:val="20"/>
          <w:szCs w:val="20"/>
          <w:color w:val="auto"/>
        </w:rPr>
      </w:pPr>
    </w:p>
    <w:tbl>
      <w:tblPr>
        <w:tblLayout w:type="fixed"/>
        <w:tblInd w:w="2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374"/>
        </w:trPr>
        <w:tc>
          <w:tcPr>
            <w:tcW w:w="4140" w:type="dxa"/>
            <w:vAlign w:val="bottom"/>
            <w:gridSpan w:val="2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считается выполненным (процентов)</w:t>
            </w:r>
          </w:p>
        </w:tc>
        <w:tc>
          <w:tcPr>
            <w:tcW w:w="2680" w:type="dxa"/>
            <w:vAlign w:val="bottom"/>
          </w:tcPr>
          <w:p>
            <w:pPr>
              <w:jc w:val="right"/>
              <w:ind w:right="185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6"/>
                <w:szCs w:val="26"/>
                <w:color w:val="auto"/>
              </w:rPr>
              <w:t>5%</w:t>
            </w:r>
          </w:p>
        </w:tc>
        <w:tc>
          <w:tcPr>
            <w:tcW w:w="26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46"/>
        </w:trPr>
        <w:tc>
          <w:tcPr>
            <w:tcW w:w="9460" w:type="dxa"/>
            <w:vAlign w:val="bottom"/>
            <w:gridSpan w:val="4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2.3.2. Показатели, характеризующие объем государственной услуги:</w:t>
            </w:r>
          </w:p>
        </w:tc>
        <w:tc>
          <w:tcPr>
            <w:tcW w:w="1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20" w:type="dxa"/>
            <w:vAlign w:val="bottom"/>
            <w:vMerge w:val="restart"/>
          </w:tcPr>
          <w:p>
            <w:pPr>
              <w:jc w:val="center"/>
              <w:ind w:left="7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Сре днегодо­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27"/>
        </w:trPr>
        <w:tc>
          <w:tcPr>
            <w:tcW w:w="6820" w:type="dxa"/>
            <w:vAlign w:val="bottom"/>
            <w:gridSpan w:val="3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Уникальный номер реест­   Показатель, характеризующий содержание госу­</w:t>
            </w:r>
          </w:p>
        </w:tc>
        <w:tc>
          <w:tcPr>
            <w:tcW w:w="2640" w:type="dxa"/>
            <w:vAlign w:val="bottom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Показатель, характеризую­</w:t>
            </w:r>
          </w:p>
        </w:tc>
        <w:tc>
          <w:tcPr>
            <w:tcW w:w="3260" w:type="dxa"/>
            <w:vAlign w:val="bottom"/>
            <w:gridSpan w:val="2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Показатель объема государствен­</w:t>
            </w:r>
          </w:p>
        </w:tc>
        <w:tc>
          <w:tcPr>
            <w:tcW w:w="1620" w:type="dxa"/>
            <w:vAlign w:val="bottom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Значение пока­</w:t>
            </w:r>
          </w:p>
        </w:tc>
        <w:tc>
          <w:tcPr>
            <w:tcW w:w="1220" w:type="dxa"/>
            <w:vAlign w:val="bottom"/>
            <w:vMerge w:val="continue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26"/>
        </w:trPr>
        <w:tc>
          <w:tcPr>
            <w:tcW w:w="1880" w:type="dxa"/>
            <w:vAlign w:val="bottom"/>
          </w:tcPr>
          <w:p>
            <w:pPr>
              <w:ind w:left="5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ровой записи</w:t>
            </w:r>
          </w:p>
        </w:tc>
        <w:tc>
          <w:tcPr>
            <w:tcW w:w="4940" w:type="dxa"/>
            <w:vAlign w:val="bottom"/>
            <w:gridSpan w:val="2"/>
          </w:tcPr>
          <w:p>
            <w:pPr>
              <w:jc w:val="right"/>
              <w:ind w:right="127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дарственной услуги</w:t>
            </w:r>
          </w:p>
        </w:tc>
        <w:tc>
          <w:tcPr>
            <w:tcW w:w="2640" w:type="dxa"/>
            <w:vAlign w:val="bottom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щий условия (формы) ока­</w:t>
            </w:r>
          </w:p>
        </w:tc>
        <w:tc>
          <w:tcPr>
            <w:tcW w:w="116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2100" w:type="dxa"/>
            <w:vAlign w:val="bottom"/>
          </w:tcPr>
          <w:p>
            <w:pPr>
              <w:jc w:val="center"/>
              <w:ind w:right="103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ной услуги</w:t>
            </w:r>
          </w:p>
        </w:tc>
        <w:tc>
          <w:tcPr>
            <w:tcW w:w="1620" w:type="dxa"/>
            <w:vAlign w:val="bottom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зателя объема</w:t>
            </w:r>
          </w:p>
        </w:tc>
        <w:tc>
          <w:tcPr>
            <w:tcW w:w="1220" w:type="dxa"/>
            <w:vAlign w:val="bottom"/>
          </w:tcPr>
          <w:p>
            <w:pPr>
              <w:jc w:val="center"/>
              <w:ind w:left="7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вой размер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29"/>
        </w:trPr>
        <w:tc>
          <w:tcPr>
            <w:tcW w:w="188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226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268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2640" w:type="dxa"/>
            <w:vAlign w:val="bottom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зания государственной ус­</w:t>
            </w:r>
          </w:p>
        </w:tc>
        <w:tc>
          <w:tcPr>
            <w:tcW w:w="116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210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620" w:type="dxa"/>
            <w:vAlign w:val="bottom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государствен­</w:t>
            </w:r>
          </w:p>
        </w:tc>
        <w:tc>
          <w:tcPr>
            <w:tcW w:w="1220" w:type="dxa"/>
            <w:vAlign w:val="bottom"/>
          </w:tcPr>
          <w:p>
            <w:pPr>
              <w:jc w:val="center"/>
              <w:ind w:left="9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платы (цена,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0"/>
        </w:trPr>
        <w:tc>
          <w:tcPr>
            <w:tcW w:w="18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2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6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640" w:type="dxa"/>
            <w:vAlign w:val="bottom"/>
          </w:tcPr>
          <w:p>
            <w:pPr>
              <w:ind w:left="1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луги</w:t>
            </w:r>
          </w:p>
        </w:tc>
        <w:tc>
          <w:tcPr>
            <w:tcW w:w="11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1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620" w:type="dxa"/>
            <w:vAlign w:val="bottom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ной услуги</w:t>
            </w:r>
          </w:p>
        </w:tc>
        <w:tc>
          <w:tcPr>
            <w:tcW w:w="1220" w:type="dxa"/>
            <w:vAlign w:val="bottom"/>
          </w:tcPr>
          <w:p>
            <w:pPr>
              <w:jc w:val="center"/>
              <w:ind w:left="5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тариф)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0"/>
        </w:trPr>
        <w:tc>
          <w:tcPr>
            <w:tcW w:w="1880" w:type="dxa"/>
            <w:vAlign w:val="bottom"/>
            <w:vMerge w:val="restart"/>
          </w:tcPr>
          <w:p>
            <w:pPr>
              <w:ind w:left="16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68"/>
                <w:szCs w:val="68"/>
                <w:color w:val="auto"/>
              </w:rPr>
              <w:t>/</w:t>
            </w:r>
          </w:p>
        </w:tc>
        <w:tc>
          <w:tcPr>
            <w:tcW w:w="22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6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6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160" w:type="dxa"/>
            <w:vAlign w:val="bottom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наименова­</w:t>
            </w:r>
          </w:p>
        </w:tc>
        <w:tc>
          <w:tcPr>
            <w:tcW w:w="2100" w:type="dxa"/>
            <w:vAlign w:val="bottom"/>
          </w:tcPr>
          <w:p>
            <w:pPr>
              <w:jc w:val="center"/>
              <w:ind w:left="5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единица измерения</w:t>
            </w:r>
          </w:p>
        </w:tc>
        <w:tc>
          <w:tcPr>
            <w:tcW w:w="1620" w:type="dxa"/>
            <w:vAlign w:val="bottom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2016 год (оче­</w:t>
            </w:r>
          </w:p>
        </w:tc>
        <w:tc>
          <w:tcPr>
            <w:tcW w:w="1220" w:type="dxa"/>
            <w:vAlign w:val="bottom"/>
          </w:tcPr>
          <w:p>
            <w:pPr>
              <w:jc w:val="center"/>
              <w:ind w:left="9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2016 год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2"/>
        </w:trPr>
        <w:tc>
          <w:tcPr>
            <w:tcW w:w="1880" w:type="dxa"/>
            <w:vAlign w:val="bottom"/>
            <w:vMerge w:val="continue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260" w:type="dxa"/>
            <w:vAlign w:val="bottom"/>
            <w:vMerge w:val="restart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onsolas" w:cs="Consolas" w:eastAsia="Consolas" w:hAnsi="Consolas"/>
                <w:sz w:val="20"/>
                <w:szCs w:val="20"/>
                <w:color w:val="auto"/>
              </w:rPr>
              <w:t>—</w:t>
            </w:r>
          </w:p>
        </w:tc>
        <w:tc>
          <w:tcPr>
            <w:tcW w:w="26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6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160" w:type="dxa"/>
            <w:vAlign w:val="bottom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ние показа-</w:t>
            </w:r>
          </w:p>
        </w:tc>
        <w:tc>
          <w:tcPr>
            <w:tcW w:w="2100" w:type="dxa"/>
            <w:vAlign w:val="bottom"/>
          </w:tcPr>
          <w:p>
            <w:pPr>
              <w:jc w:val="center"/>
              <w:ind w:left="3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по ОКЕИ</w:t>
            </w:r>
          </w:p>
        </w:tc>
        <w:tc>
          <w:tcPr>
            <w:tcW w:w="1620" w:type="dxa"/>
            <w:vAlign w:val="bottom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редной финан-</w:t>
            </w:r>
          </w:p>
        </w:tc>
        <w:tc>
          <w:tcPr>
            <w:tcW w:w="1220" w:type="dxa"/>
            <w:vAlign w:val="bottom"/>
          </w:tcPr>
          <w:p>
            <w:pPr>
              <w:jc w:val="center"/>
              <w:ind w:left="7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(очередной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50"/>
        </w:trPr>
        <w:tc>
          <w:tcPr>
            <w:tcW w:w="1880" w:type="dxa"/>
            <w:vAlign w:val="bottom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60" w:type="dxa"/>
            <w:vAlign w:val="bottom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ectPr>
          <w:pgSz w:w="16840" w:h="12154" w:orient="landscape"/>
          <w:cols w:equalWidth="0" w:num="1">
            <w:col w:w="15700"/>
          </w:cols>
          <w:pgMar w:left="680" w:top="0" w:right="463" w:bottom="0" w:gutter="0" w:footer="0" w:header="0"/>
          <w:type w:val="continuous"/>
        </w:sectPr>
      </w:pPr>
    </w:p>
    <w:bookmarkStart w:id="5" w:name="page6"/>
    <w:bookmarkEnd w:id="5"/>
    <w:p>
      <w:pPr>
        <w:spacing w:after="0" w:line="1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86415" cy="770509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6415" cy="7705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tbl>
      <w:tblPr>
        <w:tblLayout w:type="fixed"/>
        <w:tblInd w:w="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366"/>
        </w:trPr>
        <w:tc>
          <w:tcPr>
            <w:tcW w:w="2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5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0" w:type="dxa"/>
            <w:vAlign w:val="bottom"/>
          </w:tcPr>
          <w:p>
            <w:pPr>
              <w:jc w:val="right"/>
              <w:ind w:right="98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6"/>
                <w:szCs w:val="26"/>
                <w:color w:val="auto"/>
              </w:rPr>
              <w:t>(</w:t>
            </w:r>
          </w:p>
        </w:tc>
        <w:tc>
          <w:tcPr>
            <w:tcW w:w="1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20" w:type="dxa"/>
            <w:vAlign w:val="bottom"/>
          </w:tcPr>
          <w:p>
            <w:pPr>
              <w:ind w:left="6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6"/>
                <w:szCs w:val="26"/>
                <w:color w:val="auto"/>
              </w:rPr>
              <w:t>(</w:t>
            </w:r>
          </w:p>
        </w:tc>
        <w:tc>
          <w:tcPr>
            <w:tcW w:w="1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5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</w:tr>
      <w:tr>
        <w:trPr>
          <w:trHeight w:val="311"/>
        </w:trPr>
        <w:tc>
          <w:tcPr>
            <w:tcW w:w="2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540" w:type="dxa"/>
            <w:vAlign w:val="bottom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значение со ­</w:t>
            </w:r>
          </w:p>
        </w:tc>
        <w:tc>
          <w:tcPr>
            <w:tcW w:w="1480" w:type="dxa"/>
            <w:vAlign w:val="bottom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значение со­</w:t>
            </w:r>
          </w:p>
        </w:tc>
        <w:tc>
          <w:tcPr>
            <w:tcW w:w="1400" w:type="dxa"/>
            <w:vAlign w:val="bottom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значение со­</w:t>
            </w:r>
          </w:p>
        </w:tc>
        <w:tc>
          <w:tcPr>
            <w:tcW w:w="1260" w:type="dxa"/>
            <w:vAlign w:val="bottom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значение</w:t>
            </w:r>
          </w:p>
        </w:tc>
        <w:tc>
          <w:tcPr>
            <w:tcW w:w="1460" w:type="dxa"/>
            <w:vAlign w:val="bottom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значение ус­</w:t>
            </w:r>
          </w:p>
        </w:tc>
        <w:tc>
          <w:tcPr>
            <w:tcW w:w="1220" w:type="dxa"/>
            <w:vAlign w:val="bottom"/>
          </w:tcPr>
          <w:p>
            <w:pPr>
              <w:ind w:left="4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теля</w:t>
            </w:r>
          </w:p>
        </w:tc>
        <w:tc>
          <w:tcPr>
            <w:tcW w:w="1480" w:type="dxa"/>
            <w:vAlign w:val="bottom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наименование</w:t>
            </w:r>
          </w:p>
        </w:tc>
        <w:tc>
          <w:tcPr>
            <w:tcW w:w="580" w:type="dxa"/>
            <w:vAlign w:val="bottom"/>
          </w:tcPr>
          <w:p>
            <w:pPr>
              <w:jc w:val="right"/>
              <w:ind w:right="5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код</w:t>
            </w:r>
          </w:p>
        </w:tc>
        <w:tc>
          <w:tcPr>
            <w:tcW w:w="1500" w:type="dxa"/>
            <w:vAlign w:val="bottom"/>
          </w:tcPr>
          <w:p>
            <w:pPr>
              <w:jc w:val="right"/>
              <w:ind w:right="17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совый год)</w:t>
            </w:r>
          </w:p>
        </w:tc>
        <w:tc>
          <w:tcPr>
            <w:tcW w:w="1320" w:type="dxa"/>
            <w:vAlign w:val="bottom"/>
          </w:tcPr>
          <w:p>
            <w:pPr>
              <w:jc w:val="center"/>
              <w:ind w:left="19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финансовый</w:t>
            </w:r>
          </w:p>
        </w:tc>
      </w:tr>
      <w:tr>
        <w:trPr>
          <w:trHeight w:val="230"/>
        </w:trPr>
        <w:tc>
          <w:tcPr>
            <w:tcW w:w="23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540" w:type="dxa"/>
            <w:vAlign w:val="bottom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держания ус­</w:t>
            </w:r>
          </w:p>
        </w:tc>
        <w:tc>
          <w:tcPr>
            <w:tcW w:w="1480" w:type="dxa"/>
            <w:vAlign w:val="bottom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держания</w:t>
            </w:r>
          </w:p>
        </w:tc>
        <w:tc>
          <w:tcPr>
            <w:tcW w:w="1400" w:type="dxa"/>
            <w:vAlign w:val="bottom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держания</w:t>
            </w:r>
          </w:p>
        </w:tc>
        <w:tc>
          <w:tcPr>
            <w:tcW w:w="1260" w:type="dxa"/>
            <w:vAlign w:val="bottom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условия</w:t>
            </w:r>
          </w:p>
        </w:tc>
        <w:tc>
          <w:tcPr>
            <w:tcW w:w="1460" w:type="dxa"/>
            <w:vAlign w:val="bottom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ловия (фор­</w:t>
            </w:r>
          </w:p>
        </w:tc>
        <w:tc>
          <w:tcPr>
            <w:tcW w:w="12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4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5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320" w:type="dxa"/>
            <w:vAlign w:val="bottom"/>
          </w:tcPr>
          <w:p>
            <w:pPr>
              <w:jc w:val="center"/>
              <w:ind w:left="17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год)</w:t>
            </w:r>
          </w:p>
        </w:tc>
      </w:tr>
      <w:tr>
        <w:trPr>
          <w:trHeight w:val="230"/>
        </w:trPr>
        <w:tc>
          <w:tcPr>
            <w:tcW w:w="23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540" w:type="dxa"/>
            <w:vAlign w:val="bottom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луги 1</w:t>
            </w:r>
          </w:p>
        </w:tc>
        <w:tc>
          <w:tcPr>
            <w:tcW w:w="1480" w:type="dxa"/>
            <w:vAlign w:val="bottom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услуги 2</w:t>
            </w:r>
          </w:p>
        </w:tc>
        <w:tc>
          <w:tcPr>
            <w:tcW w:w="1400" w:type="dxa"/>
            <w:vAlign w:val="bottom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услуги 3</w:t>
            </w:r>
          </w:p>
        </w:tc>
        <w:tc>
          <w:tcPr>
            <w:tcW w:w="1260" w:type="dxa"/>
            <w:vAlign w:val="bottom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(формы)</w:t>
            </w:r>
          </w:p>
        </w:tc>
        <w:tc>
          <w:tcPr>
            <w:tcW w:w="1460" w:type="dxa"/>
            <w:vAlign w:val="bottom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мы) оказания</w:t>
            </w:r>
          </w:p>
        </w:tc>
        <w:tc>
          <w:tcPr>
            <w:tcW w:w="12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4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5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3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</w:tr>
      <w:tr>
        <w:trPr>
          <w:trHeight w:val="225"/>
        </w:trPr>
        <w:tc>
          <w:tcPr>
            <w:tcW w:w="232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54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48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40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260" w:type="dxa"/>
            <w:vAlign w:val="bottom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оказания</w:t>
            </w:r>
          </w:p>
        </w:tc>
        <w:tc>
          <w:tcPr>
            <w:tcW w:w="1460" w:type="dxa"/>
            <w:vAlign w:val="bottom"/>
          </w:tcPr>
          <w:p>
            <w:pPr>
              <w:ind w:left="4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услуги 2</w:t>
            </w:r>
          </w:p>
        </w:tc>
        <w:tc>
          <w:tcPr>
            <w:tcW w:w="122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48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50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32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</w:tr>
      <w:tr>
        <w:trPr>
          <w:trHeight w:val="230"/>
        </w:trPr>
        <w:tc>
          <w:tcPr>
            <w:tcW w:w="23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5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4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4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260" w:type="dxa"/>
            <w:vAlign w:val="bottom"/>
          </w:tcPr>
          <w:p>
            <w:pPr>
              <w:ind w:left="3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услуги 1</w:t>
            </w:r>
          </w:p>
        </w:tc>
        <w:tc>
          <w:tcPr>
            <w:tcW w:w="14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2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4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5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3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</w:tr>
      <w:tr>
        <w:trPr>
          <w:trHeight w:val="237"/>
        </w:trPr>
        <w:tc>
          <w:tcPr>
            <w:tcW w:w="23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2634008758263401001115</w:t>
            </w:r>
          </w:p>
        </w:tc>
        <w:tc>
          <w:tcPr>
            <w:tcW w:w="1540" w:type="dxa"/>
            <w:vAlign w:val="bottom"/>
          </w:tcPr>
          <w:p>
            <w:pPr>
              <w:ind w:left="1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09.01.03 Мас­</w:t>
            </w:r>
          </w:p>
        </w:tc>
        <w:tc>
          <w:tcPr>
            <w:tcW w:w="1480" w:type="dxa"/>
            <w:vAlign w:val="bottom"/>
          </w:tcPr>
          <w:p>
            <w:pPr>
              <w:ind w:left="1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физические</w:t>
            </w:r>
          </w:p>
        </w:tc>
        <w:tc>
          <w:tcPr>
            <w:tcW w:w="14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260" w:type="dxa"/>
            <w:vAlign w:val="bottom"/>
          </w:tcPr>
          <w:p>
            <w:pPr>
              <w:ind w:left="1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очная</w:t>
            </w:r>
          </w:p>
        </w:tc>
        <w:tc>
          <w:tcPr>
            <w:tcW w:w="14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220" w:type="dxa"/>
            <w:vAlign w:val="bottom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среднего­</w:t>
            </w:r>
          </w:p>
        </w:tc>
        <w:tc>
          <w:tcPr>
            <w:tcW w:w="1480" w:type="dxa"/>
            <w:vAlign w:val="bottom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человек</w:t>
            </w:r>
          </w:p>
        </w:tc>
        <w:tc>
          <w:tcPr>
            <w:tcW w:w="580" w:type="dxa"/>
            <w:vAlign w:val="bottom"/>
          </w:tcPr>
          <w:p>
            <w:pPr>
              <w:jc w:val="right"/>
              <w:ind w:right="9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792</w:t>
            </w:r>
          </w:p>
        </w:tc>
        <w:tc>
          <w:tcPr>
            <w:tcW w:w="1500" w:type="dxa"/>
            <w:vAlign w:val="bottom"/>
          </w:tcPr>
          <w:p>
            <w:pPr>
              <w:jc w:val="right"/>
              <w:ind w:right="111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67</w:t>
            </w:r>
          </w:p>
        </w:tc>
        <w:tc>
          <w:tcPr>
            <w:tcW w:w="13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</w:tr>
      <w:tr>
        <w:trPr>
          <w:trHeight w:val="230"/>
        </w:trPr>
        <w:tc>
          <w:tcPr>
            <w:tcW w:w="23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4000120010000100710010</w:t>
            </w:r>
          </w:p>
        </w:tc>
        <w:tc>
          <w:tcPr>
            <w:tcW w:w="1540" w:type="dxa"/>
            <w:vAlign w:val="bottom"/>
          </w:tcPr>
          <w:p>
            <w:pPr>
              <w:ind w:left="1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тер по обра­</w:t>
            </w:r>
          </w:p>
        </w:tc>
        <w:tc>
          <w:tcPr>
            <w:tcW w:w="1480" w:type="dxa"/>
            <w:vAlign w:val="bottom"/>
          </w:tcPr>
          <w:p>
            <w:pPr>
              <w:ind w:left="1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лица за ис­</w:t>
            </w:r>
          </w:p>
        </w:tc>
        <w:tc>
          <w:tcPr>
            <w:tcW w:w="14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2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4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220" w:type="dxa"/>
            <w:vAlign w:val="bottom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довой кон­</w:t>
            </w:r>
          </w:p>
        </w:tc>
        <w:tc>
          <w:tcPr>
            <w:tcW w:w="14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5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3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</w:tr>
      <w:tr>
        <w:trPr>
          <w:trHeight w:val="230"/>
        </w:trPr>
        <w:tc>
          <w:tcPr>
            <w:tcW w:w="2320" w:type="dxa"/>
            <w:vAlign w:val="bottom"/>
          </w:tcPr>
          <w:p>
            <w:pPr>
              <w:jc w:val="right"/>
              <w:ind w:right="213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  <w:w w:val="93"/>
              </w:rPr>
              <w:t>1</w:t>
            </w:r>
          </w:p>
        </w:tc>
        <w:tc>
          <w:tcPr>
            <w:tcW w:w="1540" w:type="dxa"/>
            <w:vAlign w:val="bottom"/>
          </w:tcPr>
          <w:p>
            <w:pPr>
              <w:ind w:left="1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ботке цифро­</w:t>
            </w:r>
          </w:p>
        </w:tc>
        <w:tc>
          <w:tcPr>
            <w:tcW w:w="1480" w:type="dxa"/>
            <w:vAlign w:val="bottom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ключением</w:t>
            </w:r>
          </w:p>
        </w:tc>
        <w:tc>
          <w:tcPr>
            <w:tcW w:w="14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2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4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220" w:type="dxa"/>
            <w:vAlign w:val="bottom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тингент</w:t>
            </w:r>
          </w:p>
        </w:tc>
        <w:tc>
          <w:tcPr>
            <w:tcW w:w="14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5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3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</w:tr>
      <w:tr>
        <w:trPr>
          <w:trHeight w:val="230"/>
        </w:trPr>
        <w:tc>
          <w:tcPr>
            <w:tcW w:w="23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540" w:type="dxa"/>
            <w:vAlign w:val="bottom"/>
          </w:tcPr>
          <w:p>
            <w:pPr>
              <w:ind w:left="1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вой информа­</w:t>
            </w:r>
          </w:p>
        </w:tc>
        <w:tc>
          <w:tcPr>
            <w:tcW w:w="1480" w:type="dxa"/>
            <w:vAlign w:val="bottom"/>
          </w:tcPr>
          <w:p>
            <w:pPr>
              <w:ind w:left="1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лиц с ОВЗ и</w:t>
            </w:r>
          </w:p>
        </w:tc>
        <w:tc>
          <w:tcPr>
            <w:tcW w:w="14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2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4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220" w:type="dxa"/>
            <w:vAlign w:val="bottom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обучаю­</w:t>
            </w:r>
          </w:p>
        </w:tc>
        <w:tc>
          <w:tcPr>
            <w:tcW w:w="14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5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3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</w:tr>
      <w:tr>
        <w:trPr>
          <w:trHeight w:val="241"/>
        </w:trPr>
        <w:tc>
          <w:tcPr>
            <w:tcW w:w="23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540" w:type="dxa"/>
            <w:vAlign w:val="bottom"/>
          </w:tcPr>
          <w:p>
            <w:pPr>
              <w:ind w:left="1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ции</w:t>
            </w:r>
          </w:p>
        </w:tc>
        <w:tc>
          <w:tcPr>
            <w:tcW w:w="1480" w:type="dxa"/>
            <w:vAlign w:val="bottom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инвалидов</w:t>
            </w:r>
          </w:p>
        </w:tc>
        <w:tc>
          <w:tcPr>
            <w:tcW w:w="14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2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4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220" w:type="dxa"/>
            <w:vAlign w:val="bottom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щихся</w:t>
            </w:r>
          </w:p>
        </w:tc>
        <w:tc>
          <w:tcPr>
            <w:tcW w:w="14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5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3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</w:tr>
    </w:tbl>
    <w:p>
      <w:pPr>
        <w:spacing w:after="0" w:line="274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Допустимые (возможные) отклонения от установленных показателей объема государственной услуги, в пределах которых государственное задание</w:t>
      </w:r>
    </w:p>
    <w:p>
      <w:pPr>
        <w:spacing w:after="0" w:line="313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считается выполненным (процентов)</w:t>
      </w:r>
    </w:p>
    <w:p>
      <w:pPr>
        <w:spacing w:after="0" w:line="295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2.4. Нормативные правовые акты, устанавливающие размер платы (цену, тариф) либо порядок ее (его) установления:</w:t>
      </w:r>
    </w:p>
    <w:p>
      <w:pPr>
        <w:spacing w:after="0" w:line="135" w:lineRule="exact"/>
        <w:rPr>
          <w:sz w:val="20"/>
          <w:szCs w:val="20"/>
          <w:color w:val="auto"/>
        </w:r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Нормативный правовой акт</w:t>
      </w:r>
    </w:p>
    <w:p>
      <w:pPr>
        <w:spacing w:after="0" w:line="227" w:lineRule="exact"/>
        <w:rPr>
          <w:sz w:val="20"/>
          <w:szCs w:val="20"/>
          <w:color w:val="auto"/>
        </w:rPr>
      </w:pPr>
    </w:p>
    <w:p>
      <w:pPr>
        <w:ind w:left="900"/>
        <w:spacing w:after="0"/>
        <w:tabs>
          <w:tab w:leader="none" w:pos="2800" w:val="left"/>
          <w:tab w:leader="none" w:pos="5860" w:val="left"/>
          <w:tab w:leader="none" w:pos="7460" w:val="left"/>
          <w:tab w:leader="none" w:pos="1142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вид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принявший орган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дата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номер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наименование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19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2.5. Порядок оказания государственной услуги:</w:t>
      </w:r>
    </w:p>
    <w:p>
      <w:pPr>
        <w:spacing w:after="0" w:line="33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2.5.1. Нормативные правовые акты, регулирующие порядок оказания государственной услуги:</w:t>
      </w:r>
    </w:p>
    <w:p>
      <w:pPr>
        <w:spacing w:after="0" w:line="15" w:lineRule="exact"/>
        <w:rPr>
          <w:sz w:val="20"/>
          <w:szCs w:val="20"/>
          <w:color w:val="auto"/>
        </w:rPr>
      </w:pPr>
    </w:p>
    <w:p>
      <w:pPr>
        <w:ind w:left="5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Федеральный закон от 29 декабря 2012 г. № 273-ФЭ «Об образовании в Российской Федерации»;</w:t>
      </w:r>
    </w:p>
    <w:p>
      <w:pPr>
        <w:spacing w:after="0" w:line="21" w:lineRule="exact"/>
        <w:rPr>
          <w:sz w:val="20"/>
          <w:szCs w:val="20"/>
          <w:color w:val="auto"/>
        </w:rPr>
      </w:pPr>
    </w:p>
    <w:p>
      <w:pPr>
        <w:ind w:right="20" w:firstLine="548"/>
        <w:spacing w:after="0" w:line="266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Федеральный закон от 06.10.1999 № 184-ФЗ «Об общих принципах организации законодательных (представительных) и исполнительных органов государственной власти субъектов Российской Федерации»;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ind w:firstLine="552"/>
        <w:spacing w:after="0" w:line="257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постановление Правительства Российской Федерации от 10 июля 2013 г. № 582 «Об утверждении Правил размещения на официальном сайте об­ разовательной организации в информационно-телекоммуникационной сети «Интернет» и обновления информации об образовательной организации»;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ind w:left="5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Закон Ставропольского края от 30 июля 2013 г. № 72-кз «Об образовании»;</w:t>
      </w:r>
    </w:p>
    <w:p>
      <w:pPr>
        <w:spacing w:after="0" w:line="33" w:lineRule="exact"/>
        <w:rPr>
          <w:sz w:val="20"/>
          <w:szCs w:val="20"/>
          <w:color w:val="auto"/>
        </w:rPr>
      </w:pPr>
    </w:p>
    <w:p>
      <w:pPr>
        <w:ind w:left="20" w:firstLine="542"/>
        <w:spacing w:after="0" w:line="261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федеральный государственный образовательный стандарт среднего профессионального образования по соответствующим профессиям (специаль­ ностям), утверждённый Министерством образования и науки Российской Федерации;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ind w:left="20" w:right="20" w:firstLine="542"/>
        <w:spacing w:after="0" w:line="259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постановление Правительства Ставропольского края от 29.07.2011 г. № 301-п «О Порядке формирования и финансового обеспечения выполнения государственного задания в отношении государственных учреждений Ставропольского края»;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ind w:firstLine="548"/>
        <w:spacing w:after="0" w:line="258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приказ Министерства образования и науки Российской Федерации от 14 июня 2013 г. № 464 «Об утверждении Порядка организации и осуществ­ ления образовательной деятельности по образовательным программам среднего профессионального образования»;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ind w:left="20" w:firstLine="546"/>
        <w:spacing w:after="0" w:line="289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приказ Министерства образования и науки Российской Федерации от 23 января 2014 г. № 36 «Об утверждении Порядка приема на обучение по образовательным программам среднего профессионального образования»;</w:t>
      </w:r>
    </w:p>
    <w:p>
      <w:pPr>
        <w:sectPr>
          <w:pgSz w:w="16820" w:h="12134" w:orient="landscape"/>
          <w:cols w:equalWidth="0" w:num="1">
            <w:col w:w="15680"/>
          </w:cols>
          <w:pgMar w:left="680" w:top="470" w:right="469" w:bottom="436" w:gutter="0" w:footer="0" w:header="0"/>
        </w:sectPr>
      </w:pPr>
    </w:p>
    <w:bookmarkStart w:id="6" w:name="page7"/>
    <w:bookmarkEnd w:id="6"/>
    <w:p>
      <w:pPr>
        <w:ind w:left="5540"/>
        <w:spacing w:after="0"/>
        <w:tabs>
          <w:tab w:leader="none" w:pos="10060" w:val="left"/>
        </w:tabs>
        <w:rPr>
          <w:sz w:val="20"/>
          <w:szCs w:val="20"/>
          <w:color w:val="auto"/>
        </w:rPr>
      </w:pPr>
      <w:r>
        <w:rPr>
          <w:rFonts w:ascii="Consolas" w:cs="Consolas" w:eastAsia="Consolas" w:hAnsi="Consolas"/>
          <w:sz w:val="58"/>
          <w:szCs w:val="58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8480" cy="772033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0" cy="77203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t>С</w:t>
      </w:r>
      <w:r>
        <w:rPr>
          <w:sz w:val="20"/>
          <w:szCs w:val="20"/>
          <w:color w:val="auto"/>
        </w:rPr>
        <w:tab/>
      </w:r>
      <w:r>
        <w:rPr>
          <w:rFonts w:ascii="Consolas" w:cs="Consolas" w:eastAsia="Consolas" w:hAnsi="Consolas"/>
          <w:sz w:val="58"/>
          <w:szCs w:val="58"/>
          <w:color w:val="auto"/>
        </w:rPr>
        <w:t>(</w:t>
      </w:r>
    </w:p>
    <w:p>
      <w:pPr>
        <w:spacing w:after="0" w:line="59" w:lineRule="exact"/>
        <w:rPr>
          <w:sz w:val="20"/>
          <w:szCs w:val="20"/>
          <w:color w:val="auto"/>
        </w:rPr>
      </w:pPr>
    </w:p>
    <w:p>
      <w:pPr>
        <w:ind w:firstLine="542"/>
        <w:spacing w:after="0" w:line="236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 xml:space="preserve">приказ Министерства образования и науки Российской Федерации от </w:t>
      </w:r>
      <w:r>
        <w:rPr>
          <w:rFonts w:ascii="MS PMincho" w:cs="MS PMincho" w:eastAsia="MS PMincho" w:hAnsi="MS PMincho"/>
          <w:sz w:val="22"/>
          <w:szCs w:val="22"/>
          <w:color w:val="auto"/>
        </w:rPr>
        <w:t>29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 xml:space="preserve"> октября </w:t>
      </w:r>
      <w:r>
        <w:rPr>
          <w:rFonts w:ascii="MS PMincho" w:cs="MS PMincho" w:eastAsia="MS PMincho" w:hAnsi="MS PMincho"/>
          <w:sz w:val="22"/>
          <w:szCs w:val="22"/>
          <w:color w:val="auto"/>
        </w:rPr>
        <w:t>2013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 xml:space="preserve"> г</w:t>
      </w:r>
      <w:r>
        <w:rPr>
          <w:rFonts w:ascii="MS PMincho" w:cs="MS PMincho" w:eastAsia="MS PMincho" w:hAnsi="MS PMincho"/>
          <w:sz w:val="22"/>
          <w:szCs w:val="22"/>
          <w:color w:val="auto"/>
        </w:rPr>
        <w:t>.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 xml:space="preserve"> № </w:t>
      </w:r>
      <w:r>
        <w:rPr>
          <w:rFonts w:ascii="MS PMincho" w:cs="MS PMincho" w:eastAsia="MS PMincho" w:hAnsi="MS PMincho"/>
          <w:sz w:val="22"/>
          <w:szCs w:val="22"/>
          <w:color w:val="auto"/>
        </w:rPr>
        <w:t>1199 «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Об утверждении перечней профессий и специ</w:t>
      </w:r>
      <w:r>
        <w:rPr>
          <w:rFonts w:ascii="MS PMincho" w:cs="MS PMincho" w:eastAsia="MS PMincho" w:hAnsi="MS PMincho"/>
          <w:sz w:val="22"/>
          <w:szCs w:val="22"/>
          <w:color w:val="auto"/>
        </w:rPr>
        <w:t>­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 xml:space="preserve"> альностей среднего профессионального образования</w:t>
      </w:r>
      <w:r>
        <w:rPr>
          <w:rFonts w:ascii="MS PMincho" w:cs="MS PMincho" w:eastAsia="MS PMincho" w:hAnsi="MS PMincho"/>
          <w:sz w:val="22"/>
          <w:szCs w:val="22"/>
          <w:color w:val="auto"/>
        </w:rPr>
        <w:t>»;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ind w:firstLine="544"/>
        <w:spacing w:after="0" w:line="27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 xml:space="preserve">приказ Министерства образования и науки Российской Федерации от </w:t>
      </w:r>
      <w:r>
        <w:rPr>
          <w:rFonts w:ascii="MS PMincho" w:cs="MS PMincho" w:eastAsia="MS PMincho" w:hAnsi="MS PMincho"/>
          <w:sz w:val="22"/>
          <w:szCs w:val="22"/>
          <w:color w:val="auto"/>
        </w:rPr>
        <w:t>16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 xml:space="preserve"> августа </w:t>
      </w:r>
      <w:r>
        <w:rPr>
          <w:rFonts w:ascii="MS PMincho" w:cs="MS PMincho" w:eastAsia="MS PMincho" w:hAnsi="MS PMincho"/>
          <w:sz w:val="22"/>
          <w:szCs w:val="22"/>
          <w:color w:val="auto"/>
        </w:rPr>
        <w:t>2013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 xml:space="preserve"> г</w:t>
      </w:r>
      <w:r>
        <w:rPr>
          <w:rFonts w:ascii="MS PMincho" w:cs="MS PMincho" w:eastAsia="MS PMincho" w:hAnsi="MS PMincho"/>
          <w:sz w:val="22"/>
          <w:szCs w:val="22"/>
          <w:color w:val="auto"/>
        </w:rPr>
        <w:t>.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 xml:space="preserve"> № </w:t>
      </w:r>
      <w:r>
        <w:rPr>
          <w:rFonts w:ascii="MS PMincho" w:cs="MS PMincho" w:eastAsia="MS PMincho" w:hAnsi="MS PMincho"/>
          <w:sz w:val="22"/>
          <w:szCs w:val="22"/>
          <w:color w:val="auto"/>
        </w:rPr>
        <w:t>968 «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Об утверждении Порядка проведения государст</w:t>
      </w:r>
      <w:r>
        <w:rPr>
          <w:rFonts w:ascii="MS PMincho" w:cs="MS PMincho" w:eastAsia="MS PMincho" w:hAnsi="MS PMincho"/>
          <w:sz w:val="22"/>
          <w:szCs w:val="22"/>
          <w:color w:val="auto"/>
        </w:rPr>
        <w:t>­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 xml:space="preserve"> венной итоговой аттестации по образовательным программам среднего профессионального образования</w:t>
      </w:r>
      <w:r>
        <w:rPr>
          <w:rFonts w:ascii="MS PMincho" w:cs="MS PMincho" w:eastAsia="MS PMincho" w:hAnsi="MS PMincho"/>
          <w:sz w:val="22"/>
          <w:szCs w:val="22"/>
          <w:color w:val="auto"/>
        </w:rPr>
        <w:t>»</w:t>
      </w:r>
    </w:p>
    <w:p>
      <w:pPr>
        <w:spacing w:after="0" w:line="224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MS PMincho" w:cs="MS PMincho" w:eastAsia="MS PMincho" w:hAnsi="MS PMincho"/>
          <w:sz w:val="22"/>
          <w:szCs w:val="22"/>
          <w:color w:val="auto"/>
        </w:rPr>
        <w:t xml:space="preserve">2.5.2. 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Порядок информирования потенциальных потребителей государственной услуги</w:t>
      </w:r>
      <w:r>
        <w:rPr>
          <w:rFonts w:ascii="MS PMincho" w:cs="MS PMincho" w:eastAsia="MS PMincho" w:hAnsi="MS PMincho"/>
          <w:sz w:val="22"/>
          <w:szCs w:val="22"/>
          <w:color w:val="auto"/>
        </w:rPr>
        <w:t>:</w:t>
      </w:r>
    </w:p>
    <w:p>
      <w:pPr>
        <w:sectPr>
          <w:pgSz w:w="16840" w:h="12158" w:orient="landscape"/>
          <w:cols w:equalWidth="0" w:num="1">
            <w:col w:w="15680"/>
          </w:cols>
          <w:pgMar w:left="680" w:top="183" w:right="488" w:bottom="0" w:gutter="0" w:footer="0" w:header="0"/>
        </w:sectPr>
      </w:pPr>
    </w:p>
    <w:p>
      <w:pPr>
        <w:spacing w:after="0" w:line="137" w:lineRule="exact"/>
        <w:rPr>
          <w:sz w:val="20"/>
          <w:szCs w:val="20"/>
          <w:color w:val="auto"/>
        </w:rPr>
      </w:pPr>
    </w:p>
    <w:p>
      <w:pPr>
        <w:ind w:left="660"/>
        <w:spacing w:after="0"/>
        <w:tabs>
          <w:tab w:leader="none" w:pos="486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Способ информирования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Состав размещаемой информации</w:t>
      </w:r>
    </w:p>
    <w:p>
      <w:pPr>
        <w:spacing w:after="0" w:line="237" w:lineRule="exact"/>
        <w:rPr>
          <w:sz w:val="20"/>
          <w:szCs w:val="20"/>
          <w:color w:val="auto"/>
        </w:rPr>
      </w:pPr>
    </w:p>
    <w:p>
      <w:pPr>
        <w:spacing w:after="0"/>
        <w:tabs>
          <w:tab w:leader="none" w:pos="402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Размещение информации на инфор</w:t>
      </w:r>
      <w:r>
        <w:rPr>
          <w:rFonts w:ascii="MS PMincho" w:cs="MS PMincho" w:eastAsia="MS PMincho" w:hAnsi="MS PMincho"/>
          <w:sz w:val="22"/>
          <w:szCs w:val="22"/>
          <w:color w:val="auto"/>
        </w:rPr>
        <w:t>­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ab/>
        <w:t>Информационный  стенд  о  типе</w:t>
      </w:r>
      <w:r>
        <w:rPr>
          <w:rFonts w:ascii="MS PMincho" w:cs="MS PMincho" w:eastAsia="MS PMincho" w:hAnsi="MS PMincho"/>
          <w:sz w:val="22"/>
          <w:szCs w:val="22"/>
          <w:color w:val="auto"/>
        </w:rPr>
        <w:t>,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 xml:space="preserve">  наименовании</w:t>
      </w:r>
    </w:p>
    <w:p>
      <w:pPr>
        <w:spacing w:after="0" w:line="41" w:lineRule="exact"/>
        <w:rPr>
          <w:sz w:val="20"/>
          <w:szCs w:val="20"/>
          <w:color w:val="auto"/>
        </w:rPr>
      </w:pPr>
    </w:p>
    <w:p>
      <w:pPr>
        <w:spacing w:after="0"/>
        <w:tabs>
          <w:tab w:leader="none" w:pos="400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мационно</w:t>
      </w:r>
      <w:r>
        <w:rPr>
          <w:rFonts w:ascii="MS PMincho" w:cs="MS PMincho" w:eastAsia="MS PMincho" w:hAnsi="MS PMincho"/>
          <w:sz w:val="22"/>
          <w:szCs w:val="22"/>
          <w:color w:val="auto"/>
        </w:rPr>
        <w:t>-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рекламных стендах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профессиональной образовательной организации</w:t>
      </w:r>
    </w:p>
    <w:p>
      <w:pPr>
        <w:spacing w:after="0" w:line="27" w:lineRule="exact"/>
        <w:rPr>
          <w:sz w:val="20"/>
          <w:szCs w:val="20"/>
          <w:color w:val="auto"/>
        </w:rPr>
      </w:pPr>
    </w:p>
    <w:p>
      <w:pPr>
        <w:ind w:left="404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Информационный стенд о видах реализуемых</w:t>
      </w:r>
    </w:p>
    <w:p>
      <w:pPr>
        <w:spacing w:after="0" w:line="19" w:lineRule="exact"/>
        <w:rPr>
          <w:sz w:val="20"/>
          <w:szCs w:val="20"/>
          <w:color w:val="auto"/>
        </w:rPr>
      </w:pPr>
    </w:p>
    <w:p>
      <w:pPr>
        <w:ind w:left="40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профессиональных образовательных программ с</w:t>
      </w:r>
    </w:p>
    <w:p>
      <w:pPr>
        <w:spacing w:after="0" w:line="21" w:lineRule="exact"/>
        <w:rPr>
          <w:sz w:val="20"/>
          <w:szCs w:val="20"/>
          <w:color w:val="auto"/>
        </w:rPr>
      </w:pPr>
    </w:p>
    <w:p>
      <w:pPr>
        <w:ind w:left="40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 xml:space="preserve">указанием уровня образования и </w:t>
      </w:r>
      <w:r>
        <w:rPr>
          <w:rFonts w:ascii="MS PMincho" w:cs="MS PMincho" w:eastAsia="MS PMincho" w:hAnsi="MS PMincho"/>
          <w:sz w:val="22"/>
          <w:szCs w:val="22"/>
          <w:color w:val="auto"/>
        </w:rPr>
        <w:t>(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или</w:t>
      </w:r>
      <w:r>
        <w:rPr>
          <w:rFonts w:ascii="MS PMincho" w:cs="MS PMincho" w:eastAsia="MS PMincho" w:hAnsi="MS PMincho"/>
          <w:sz w:val="22"/>
          <w:szCs w:val="22"/>
          <w:color w:val="auto"/>
        </w:rPr>
        <w:t>)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 xml:space="preserve"> направлен</w:t>
      </w:r>
      <w:r>
        <w:rPr>
          <w:rFonts w:ascii="MS PMincho" w:cs="MS PMincho" w:eastAsia="MS PMincho" w:hAnsi="MS PMincho"/>
          <w:sz w:val="22"/>
          <w:szCs w:val="22"/>
          <w:color w:val="auto"/>
        </w:rPr>
        <w:t>­</w:t>
      </w:r>
    </w:p>
    <w:p>
      <w:pPr>
        <w:spacing w:after="0" w:line="25" w:lineRule="exact"/>
        <w:rPr>
          <w:sz w:val="20"/>
          <w:szCs w:val="20"/>
          <w:color w:val="auto"/>
        </w:rPr>
      </w:pPr>
    </w:p>
    <w:p>
      <w:pPr>
        <w:ind w:left="404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ности</w:t>
      </w:r>
      <w:r>
        <w:rPr>
          <w:rFonts w:ascii="MS PMincho" w:cs="MS PMincho" w:eastAsia="MS PMincho" w:hAnsi="MS PMincho"/>
          <w:sz w:val="22"/>
          <w:szCs w:val="22"/>
          <w:color w:val="auto"/>
        </w:rPr>
        <w:t>,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 xml:space="preserve"> формах и сроках их реализации</w:t>
      </w:r>
    </w:p>
    <w:p>
      <w:pPr>
        <w:spacing w:after="0" w:line="27" w:lineRule="exact"/>
        <w:rPr>
          <w:sz w:val="20"/>
          <w:szCs w:val="20"/>
          <w:color w:val="auto"/>
        </w:rPr>
      </w:pPr>
    </w:p>
    <w:p>
      <w:pPr>
        <w:ind w:left="404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Информационный стенд</w:t>
      </w:r>
      <w:r>
        <w:rPr>
          <w:rFonts w:ascii="MS PMincho" w:cs="MS PMincho" w:eastAsia="MS PMincho" w:hAnsi="MS PMincho"/>
          <w:sz w:val="22"/>
          <w:szCs w:val="22"/>
          <w:color w:val="auto"/>
        </w:rPr>
        <w:t>: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 xml:space="preserve"> лицензия на право веде</w:t>
      </w:r>
      <w:r>
        <w:rPr>
          <w:rFonts w:ascii="MS PMincho" w:cs="MS PMincho" w:eastAsia="MS PMincho" w:hAnsi="MS PMincho"/>
          <w:sz w:val="22"/>
          <w:szCs w:val="22"/>
          <w:color w:val="auto"/>
        </w:rPr>
        <w:t>­</w:t>
      </w:r>
    </w:p>
    <w:p>
      <w:pPr>
        <w:spacing w:after="0" w:line="25" w:lineRule="exact"/>
        <w:rPr>
          <w:sz w:val="20"/>
          <w:szCs w:val="20"/>
          <w:color w:val="auto"/>
        </w:rPr>
      </w:pPr>
    </w:p>
    <w:p>
      <w:pPr>
        <w:ind w:left="404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ния образовательной деятельности</w:t>
      </w:r>
      <w:r>
        <w:rPr>
          <w:rFonts w:ascii="MS PMincho" w:cs="MS PMincho" w:eastAsia="MS PMincho" w:hAnsi="MS PMincho"/>
          <w:sz w:val="22"/>
          <w:szCs w:val="22"/>
          <w:color w:val="auto"/>
        </w:rPr>
        <w:t>,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 xml:space="preserve"> свидетельство</w:t>
      </w:r>
    </w:p>
    <w:p>
      <w:pPr>
        <w:spacing w:after="0" w:line="21" w:lineRule="exact"/>
        <w:rPr>
          <w:sz w:val="20"/>
          <w:szCs w:val="20"/>
          <w:color w:val="auto"/>
        </w:rPr>
      </w:pPr>
    </w:p>
    <w:p>
      <w:pPr>
        <w:ind w:left="40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об аккредитации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br w:type="column"/>
      </w:r>
    </w:p>
    <w:p>
      <w:pPr>
        <w:spacing w:after="0" w:line="107" w:lineRule="exact"/>
        <w:rPr>
          <w:sz w:val="20"/>
          <w:szCs w:val="20"/>
          <w:color w:val="auto"/>
        </w:rPr>
      </w:pPr>
    </w:p>
    <w:p>
      <w:pPr>
        <w:jc w:val="center"/>
        <w:ind w:right="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Частота обновления информации</w:t>
      </w:r>
    </w:p>
    <w:p>
      <w:pPr>
        <w:spacing w:after="0" w:line="285" w:lineRule="exact"/>
        <w:rPr>
          <w:sz w:val="20"/>
          <w:szCs w:val="20"/>
          <w:color w:val="auto"/>
        </w:rPr>
      </w:pPr>
    </w:p>
    <w:p>
      <w:pPr>
        <w:ind w:left="3720"/>
        <w:spacing w:after="0"/>
        <w:rPr>
          <w:sz w:val="20"/>
          <w:szCs w:val="20"/>
          <w:color w:val="auto"/>
        </w:rPr>
      </w:pPr>
      <w:r>
        <w:rPr>
          <w:rFonts w:ascii="MS PMincho" w:cs="MS PMincho" w:eastAsia="MS PMincho" w:hAnsi="MS PMincho"/>
          <w:sz w:val="22"/>
          <w:szCs w:val="22"/>
          <w:color w:val="auto"/>
        </w:rPr>
        <w:t>✓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50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по мере необходимости</w:t>
      </w:r>
      <w:r>
        <w:rPr>
          <w:rFonts w:ascii="MS PMincho" w:cs="MS PMincho" w:eastAsia="MS PMincho" w:hAnsi="MS PMincho"/>
          <w:sz w:val="22"/>
          <w:szCs w:val="22"/>
          <w:color w:val="auto"/>
        </w:rPr>
        <w:t>,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 xml:space="preserve"> но не реже одного раза в год</w:t>
      </w:r>
    </w:p>
    <w:p>
      <w:pPr>
        <w:spacing w:after="0" w:line="1322" w:lineRule="exact"/>
        <w:rPr>
          <w:sz w:val="20"/>
          <w:szCs w:val="20"/>
          <w:color w:val="auto"/>
        </w:rPr>
      </w:pPr>
    </w:p>
    <w:p>
      <w:pPr>
        <w:sectPr>
          <w:pgSz w:w="16840" w:h="12158" w:orient="landscape"/>
          <w:cols w:equalWidth="0" w:num="2">
            <w:col w:w="9200" w:space="160"/>
            <w:col w:w="6320"/>
          </w:cols>
          <w:pgMar w:left="680" w:top="183" w:right="488" w:bottom="0" w:gutter="0" w:footer="0" w:header="0"/>
          <w:type w:val="continuous"/>
        </w:sectPr>
      </w:pPr>
    </w:p>
    <w:p>
      <w:pPr>
        <w:spacing w:after="0" w:line="139" w:lineRule="exact"/>
        <w:rPr>
          <w:sz w:val="20"/>
          <w:szCs w:val="20"/>
          <w:color w:val="auto"/>
        </w:rPr>
      </w:pPr>
    </w:p>
    <w:p>
      <w:pPr>
        <w:ind w:left="60" w:firstLine="6"/>
        <w:spacing w:after="0" w:line="271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Размещение информации на сайте образовательной организации</w:t>
      </w:r>
      <w:r>
        <w:rPr>
          <w:rFonts w:ascii="MS PMincho" w:cs="MS PMincho" w:eastAsia="MS PMincho" w:hAnsi="MS PMincho"/>
          <w:sz w:val="22"/>
          <w:szCs w:val="22"/>
          <w:color w:val="auto"/>
        </w:rPr>
        <w:t>: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 xml:space="preserve"> </w:t>
      </w:r>
      <w:r>
        <w:rPr>
          <w:rFonts w:ascii="MS PMincho" w:cs="MS PMincho" w:eastAsia="MS PMincho" w:hAnsi="MS PMincho"/>
          <w:sz w:val="22"/>
          <w:szCs w:val="22"/>
          <w:color w:val="auto"/>
        </w:rPr>
        <w:t xml:space="preserve">nrpk.info; neftekumsk.ru; 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на сайте</w:t>
      </w:r>
      <w:r>
        <w:rPr>
          <w:rFonts w:ascii="MS PMincho" w:cs="MS PMincho" w:eastAsia="MS PMincho" w:hAnsi="MS PMincho"/>
          <w:sz w:val="22"/>
          <w:szCs w:val="22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 xml:space="preserve">сетевого общества </w:t>
      </w:r>
      <w:r>
        <w:rPr>
          <w:rFonts w:ascii="MS PMincho" w:cs="MS PMincho" w:eastAsia="MS PMincho" w:hAnsi="MS PMincho"/>
          <w:sz w:val="22"/>
          <w:szCs w:val="22"/>
          <w:color w:val="auto"/>
        </w:rPr>
        <w:t>«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Профессионал</w:t>
      </w:r>
      <w:r>
        <w:rPr>
          <w:rFonts w:ascii="MS PMincho" w:cs="MS PMincho" w:eastAsia="MS PMincho" w:hAnsi="MS PMincho"/>
          <w:sz w:val="22"/>
          <w:szCs w:val="22"/>
          <w:color w:val="auto"/>
        </w:rPr>
        <w:t>»;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br w:type="column"/>
      </w:r>
    </w:p>
    <w:p>
      <w:pPr>
        <w:spacing w:after="0" w:line="3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Информация о видах реализуемых профессио</w:t>
      </w:r>
      <w:r>
        <w:rPr>
          <w:rFonts w:ascii="MS PMincho" w:cs="MS PMincho" w:eastAsia="MS PMincho" w:hAnsi="MS PMincho"/>
          <w:sz w:val="22"/>
          <w:szCs w:val="22"/>
          <w:color w:val="auto"/>
        </w:rPr>
        <w:t>­</w:t>
      </w:r>
    </w:p>
    <w:p>
      <w:pPr>
        <w:spacing w:after="0" w:line="33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нальных образовательных программ с указанием</w:t>
      </w:r>
    </w:p>
    <w:p>
      <w:pPr>
        <w:spacing w:after="0" w:line="25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 xml:space="preserve">уровня образования и </w:t>
      </w:r>
      <w:r>
        <w:rPr>
          <w:rFonts w:ascii="MS PMincho" w:cs="MS PMincho" w:eastAsia="MS PMincho" w:hAnsi="MS PMincho"/>
          <w:sz w:val="22"/>
          <w:szCs w:val="22"/>
          <w:color w:val="auto"/>
        </w:rPr>
        <w:t>(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или</w:t>
      </w:r>
      <w:r>
        <w:rPr>
          <w:rFonts w:ascii="MS PMincho" w:cs="MS PMincho" w:eastAsia="MS PMincho" w:hAnsi="MS PMincho"/>
          <w:sz w:val="22"/>
          <w:szCs w:val="22"/>
          <w:color w:val="auto"/>
        </w:rPr>
        <w:t>)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 xml:space="preserve"> направленности</w:t>
      </w:r>
      <w:r>
        <w:rPr>
          <w:rFonts w:ascii="MS PMincho" w:cs="MS PMincho" w:eastAsia="MS PMincho" w:hAnsi="MS PMincho"/>
          <w:sz w:val="22"/>
          <w:szCs w:val="22"/>
          <w:color w:val="auto"/>
        </w:rPr>
        <w:t>,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 xml:space="preserve"> фор</w:t>
      </w:r>
      <w:r>
        <w:rPr>
          <w:rFonts w:ascii="MS PMincho" w:cs="MS PMincho" w:eastAsia="MS PMincho" w:hAnsi="MS PMincho"/>
          <w:sz w:val="22"/>
          <w:szCs w:val="22"/>
          <w:color w:val="auto"/>
        </w:rPr>
        <w:t>­</w:t>
      </w:r>
    </w:p>
    <w:p>
      <w:pPr>
        <w:spacing w:after="0" w:line="21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мах и сроках их реализации</w:t>
      </w:r>
      <w:r>
        <w:rPr>
          <w:rFonts w:ascii="MS PMincho" w:cs="MS PMincho" w:eastAsia="MS PMincho" w:hAnsi="MS PMincho"/>
          <w:sz w:val="22"/>
          <w:szCs w:val="22"/>
          <w:color w:val="auto"/>
        </w:rPr>
        <w:t>;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 xml:space="preserve"> лицензия на право</w:t>
      </w:r>
    </w:p>
    <w:p>
      <w:pPr>
        <w:spacing w:after="0" w:line="25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ведения образовательной деятельности</w:t>
      </w:r>
      <w:r>
        <w:rPr>
          <w:rFonts w:ascii="MS PMincho" w:cs="MS PMincho" w:eastAsia="MS PMincho" w:hAnsi="MS PMincho"/>
          <w:sz w:val="22"/>
          <w:szCs w:val="22"/>
          <w:color w:val="auto"/>
        </w:rPr>
        <w:t>,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 xml:space="preserve"> свиде</w:t>
      </w:r>
      <w:r>
        <w:rPr>
          <w:rFonts w:ascii="MS PMincho" w:cs="MS PMincho" w:eastAsia="MS PMincho" w:hAnsi="MS PMincho"/>
          <w:sz w:val="22"/>
          <w:szCs w:val="22"/>
          <w:color w:val="auto"/>
        </w:rPr>
        <w:t>­</w:t>
      </w:r>
    </w:p>
    <w:p>
      <w:pPr>
        <w:spacing w:after="0" w:line="21" w:lineRule="exact"/>
        <w:rPr>
          <w:sz w:val="20"/>
          <w:szCs w:val="20"/>
          <w:color w:val="auto"/>
        </w:rPr>
      </w:pPr>
    </w:p>
    <w:p>
      <w:pPr>
        <w:ind w:right="48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тельство об аккредитации</w:t>
      </w:r>
      <w:r>
        <w:rPr>
          <w:rFonts w:ascii="MS PMincho" w:cs="MS PMincho" w:eastAsia="MS PMincho" w:hAnsi="MS PMincho"/>
          <w:sz w:val="22"/>
          <w:szCs w:val="22"/>
          <w:color w:val="auto"/>
        </w:rPr>
        <w:t>;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44"/>
          <w:szCs w:val="44"/>
          <w:color w:val="auto"/>
          <w:vertAlign w:val="superscript"/>
        </w:rPr>
        <w:t>ежеквартально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 xml:space="preserve"> данные об о профессиональной бразовательной организации с указанием юридического адреса</w:t>
      </w:r>
      <w:r>
        <w:rPr>
          <w:rFonts w:ascii="MS PMincho" w:cs="MS PMincho" w:eastAsia="MS PMincho" w:hAnsi="MS PMincho"/>
          <w:sz w:val="22"/>
          <w:szCs w:val="22"/>
          <w:color w:val="auto"/>
        </w:rPr>
        <w:t>,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 xml:space="preserve"> истории ее создания и результаты ее деятельно</w:t>
      </w:r>
      <w:r>
        <w:rPr>
          <w:rFonts w:ascii="MS PMincho" w:cs="MS PMincho" w:eastAsia="MS PMincho" w:hAnsi="MS PMincho"/>
          <w:sz w:val="22"/>
          <w:szCs w:val="22"/>
          <w:color w:val="auto"/>
        </w:rPr>
        <w:t>­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 xml:space="preserve"> сти</w:t>
      </w:r>
      <w:r>
        <w:rPr>
          <w:rFonts w:ascii="MS PMincho" w:cs="MS PMincho" w:eastAsia="MS PMincho" w:hAnsi="MS PMincho"/>
          <w:sz w:val="22"/>
          <w:szCs w:val="22"/>
          <w:color w:val="auto"/>
        </w:rPr>
        <w:t>.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ectPr>
          <w:pgSz w:w="16840" w:h="12158" w:orient="landscape"/>
          <w:cols w:equalWidth="0" w:num="2">
            <w:col w:w="3860" w:space="180"/>
            <w:col w:w="11640"/>
          </w:cols>
          <w:pgMar w:left="680" w:top="183" w:right="488" w:bottom="0" w:gutter="0" w:footer="0" w:header="0"/>
          <w:type w:val="continuous"/>
        </w:sectPr>
      </w:pPr>
    </w:p>
    <w:p>
      <w:pPr>
        <w:spacing w:after="0" w:line="347" w:lineRule="exact"/>
        <w:rPr>
          <w:sz w:val="20"/>
          <w:szCs w:val="20"/>
          <w:color w:val="auto"/>
        </w:rPr>
      </w:pPr>
    </w:p>
    <w:p>
      <w:pPr>
        <w:ind w:firstLine="4"/>
        <w:spacing w:after="0" w:line="267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Размещение информации в средствах массовой информации</w:t>
      </w:r>
      <w:r>
        <w:rPr>
          <w:rFonts w:ascii="MS PMincho" w:cs="MS PMincho" w:eastAsia="MS PMincho" w:hAnsi="MS PMincho"/>
          <w:sz w:val="22"/>
          <w:szCs w:val="22"/>
          <w:color w:val="auto"/>
        </w:rPr>
        <w:t>: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 xml:space="preserve"> газета </w:t>
      </w:r>
      <w:r>
        <w:rPr>
          <w:rFonts w:ascii="MS PMincho" w:cs="MS PMincho" w:eastAsia="MS PMincho" w:hAnsi="MS PMincho"/>
          <w:sz w:val="22"/>
          <w:szCs w:val="22"/>
          <w:color w:val="auto"/>
        </w:rPr>
        <w:t>«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Вос</w:t>
      </w:r>
      <w:r>
        <w:rPr>
          <w:rFonts w:ascii="MS PMincho" w:cs="MS PMincho" w:eastAsia="MS PMincho" w:hAnsi="MS PMincho"/>
          <w:sz w:val="22"/>
          <w:szCs w:val="22"/>
          <w:color w:val="auto"/>
        </w:rPr>
        <w:t>­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 xml:space="preserve"> ход</w:t>
      </w:r>
      <w:r>
        <w:rPr>
          <w:rFonts w:ascii="MS PMincho" w:cs="MS PMincho" w:eastAsia="MS PMincho" w:hAnsi="MS PMincho"/>
          <w:sz w:val="22"/>
          <w:szCs w:val="22"/>
          <w:color w:val="auto"/>
        </w:rPr>
        <w:t>»;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 xml:space="preserve"> газета </w:t>
      </w:r>
      <w:r>
        <w:rPr>
          <w:rFonts w:ascii="MS PMincho" w:cs="MS PMincho" w:eastAsia="MS PMincho" w:hAnsi="MS PMincho"/>
          <w:sz w:val="22"/>
          <w:szCs w:val="22"/>
          <w:color w:val="auto"/>
        </w:rPr>
        <w:t>«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Вести Нефтекумья</w:t>
      </w:r>
      <w:r>
        <w:rPr>
          <w:rFonts w:ascii="MS PMincho" w:cs="MS PMincho" w:eastAsia="MS PMincho" w:hAnsi="MS PMincho"/>
          <w:sz w:val="22"/>
          <w:szCs w:val="22"/>
          <w:color w:val="auto"/>
        </w:rPr>
        <w:t>»;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 xml:space="preserve"> информационно</w:t>
      </w:r>
      <w:r>
        <w:rPr>
          <w:rFonts w:ascii="MS PMincho" w:cs="MS PMincho" w:eastAsia="MS PMincho" w:hAnsi="MS PMincho"/>
          <w:sz w:val="22"/>
          <w:szCs w:val="22"/>
          <w:color w:val="auto"/>
        </w:rPr>
        <w:t>-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аналитический жур</w:t>
      </w:r>
      <w:r>
        <w:rPr>
          <w:rFonts w:ascii="MS PMincho" w:cs="MS PMincho" w:eastAsia="MS PMincho" w:hAnsi="MS PMincho"/>
          <w:sz w:val="22"/>
          <w:szCs w:val="22"/>
          <w:color w:val="auto"/>
        </w:rPr>
        <w:t>­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 xml:space="preserve"> нал </w:t>
      </w:r>
      <w:r>
        <w:rPr>
          <w:rFonts w:ascii="MS PMincho" w:cs="MS PMincho" w:eastAsia="MS PMincho" w:hAnsi="MS PMincho"/>
          <w:sz w:val="22"/>
          <w:szCs w:val="22"/>
          <w:color w:val="auto"/>
        </w:rPr>
        <w:t>«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Северный Кавказ</w:t>
      </w:r>
      <w:r>
        <w:rPr>
          <w:rFonts w:ascii="MS PMincho" w:cs="MS PMincho" w:eastAsia="MS PMincho" w:hAnsi="MS PMincho"/>
          <w:sz w:val="22"/>
          <w:szCs w:val="22"/>
          <w:color w:val="auto"/>
        </w:rPr>
        <w:t>»;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 xml:space="preserve"> телевидение </w:t>
      </w:r>
      <w:r>
        <w:rPr>
          <w:rFonts w:ascii="MS PMincho" w:cs="MS PMincho" w:eastAsia="MS PMincho" w:hAnsi="MS PMincho"/>
          <w:sz w:val="22"/>
          <w:szCs w:val="22"/>
          <w:color w:val="auto"/>
        </w:rPr>
        <w:t>«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ТНТ</w:t>
      </w:r>
      <w:r>
        <w:rPr>
          <w:rFonts w:ascii="MS PMincho" w:cs="MS PMincho" w:eastAsia="MS PMincho" w:hAnsi="MS PMincho"/>
          <w:sz w:val="22"/>
          <w:szCs w:val="22"/>
          <w:color w:val="auto"/>
        </w:rPr>
        <w:t xml:space="preserve"> -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Нефтекумское</w:t>
      </w:r>
      <w:r>
        <w:rPr>
          <w:rFonts w:ascii="MS PMincho" w:cs="MS PMincho" w:eastAsia="MS PMincho" w:hAnsi="MS PMincho"/>
          <w:sz w:val="22"/>
          <w:szCs w:val="22"/>
          <w:color w:val="auto"/>
        </w:rPr>
        <w:t>».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br w:type="column"/>
      </w:r>
    </w:p>
    <w:p>
      <w:pPr>
        <w:spacing w:after="0" w:line="323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В СМИ размещается информация</w:t>
      </w:r>
      <w:r>
        <w:rPr>
          <w:rFonts w:ascii="MS PMincho" w:cs="MS PMincho" w:eastAsia="MS PMincho" w:hAnsi="MS PMincho"/>
          <w:sz w:val="22"/>
          <w:szCs w:val="22"/>
          <w:color w:val="auto"/>
        </w:rPr>
        <w:t>:</w:t>
      </w:r>
    </w:p>
    <w:p>
      <w:pPr>
        <w:spacing w:after="0" w:line="33" w:lineRule="exact"/>
        <w:rPr>
          <w:sz w:val="20"/>
          <w:szCs w:val="20"/>
          <w:color w:val="auto"/>
        </w:rPr>
      </w:pPr>
    </w:p>
    <w:p>
      <w:pPr>
        <w:spacing w:after="0"/>
        <w:tabs>
          <w:tab w:leader="none" w:pos="1040" w:val="left"/>
        </w:tabs>
        <w:rPr>
          <w:sz w:val="20"/>
          <w:szCs w:val="20"/>
          <w:color w:val="auto"/>
        </w:rPr>
      </w:pPr>
      <w:r>
        <w:rPr>
          <w:rFonts w:ascii="MS PMincho" w:cs="MS PMincho" w:eastAsia="MS PMincho" w:hAnsi="MS PMincho"/>
          <w:sz w:val="22"/>
          <w:szCs w:val="22"/>
          <w:color w:val="auto"/>
        </w:rPr>
        <w:t xml:space="preserve">- 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о типе</w:t>
      </w:r>
      <w:r>
        <w:rPr>
          <w:rFonts w:ascii="MS PMincho" w:cs="MS PMincho" w:eastAsia="MS PMincho" w:hAnsi="MS PMincho"/>
          <w:sz w:val="22"/>
          <w:szCs w:val="22"/>
          <w:color w:val="auto"/>
        </w:rPr>
        <w:t>,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наименовании образовательной органи</w:t>
      </w:r>
      <w:r>
        <w:rPr>
          <w:rFonts w:ascii="MS PMincho" w:cs="MS PMincho" w:eastAsia="MS PMincho" w:hAnsi="MS PMincho"/>
          <w:sz w:val="22"/>
          <w:szCs w:val="22"/>
          <w:color w:val="auto"/>
        </w:rPr>
        <w:t>­</w:t>
      </w:r>
    </w:p>
    <w:p>
      <w:pPr>
        <w:spacing w:after="0" w:line="19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зации</w:t>
      </w:r>
      <w:r>
        <w:rPr>
          <w:rFonts w:ascii="MS PMincho" w:cs="MS PMincho" w:eastAsia="MS PMincho" w:hAnsi="MS PMincho"/>
          <w:sz w:val="22"/>
          <w:szCs w:val="22"/>
          <w:color w:val="auto"/>
        </w:rPr>
        <w:t>;</w:t>
      </w:r>
    </w:p>
    <w:p>
      <w:pPr>
        <w:spacing w:after="0" w:line="199" w:lineRule="auto"/>
        <w:rPr>
          <w:sz w:val="20"/>
          <w:szCs w:val="20"/>
          <w:color w:val="auto"/>
        </w:rPr>
      </w:pPr>
      <w:r>
        <w:rPr>
          <w:rFonts w:ascii="MS PMincho" w:cs="MS PMincho" w:eastAsia="MS PMincho" w:hAnsi="MS PMincho"/>
          <w:sz w:val="22"/>
          <w:szCs w:val="22"/>
          <w:color w:val="auto"/>
        </w:rPr>
        <w:t xml:space="preserve">- 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о ее месторасположении и возможности проезда</w:t>
      </w:r>
    </w:p>
    <w:p>
      <w:pPr>
        <w:jc w:val="right"/>
        <w:ind w:right="3920"/>
        <w:spacing w:after="0" w:line="188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6"/>
          <w:szCs w:val="16"/>
          <w:color w:val="auto"/>
        </w:rPr>
        <w:t>по мере необходимости</w:t>
      </w:r>
    </w:p>
    <w:p>
      <w:pPr>
        <w:spacing w:after="0" w:line="207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к месту расположения общественным транспор</w:t>
      </w:r>
      <w:r>
        <w:rPr>
          <w:rFonts w:ascii="MS PMincho" w:cs="MS PMincho" w:eastAsia="MS PMincho" w:hAnsi="MS PMincho"/>
          <w:sz w:val="22"/>
          <w:szCs w:val="22"/>
          <w:color w:val="auto"/>
        </w:rPr>
        <w:t>­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том и контактных телефонах</w:t>
      </w:r>
      <w:r>
        <w:rPr>
          <w:rFonts w:ascii="MS PMincho" w:cs="MS PMincho" w:eastAsia="MS PMincho" w:hAnsi="MS PMincho"/>
          <w:sz w:val="22"/>
          <w:szCs w:val="22"/>
          <w:color w:val="auto"/>
        </w:rPr>
        <w:t>;</w:t>
      </w:r>
    </w:p>
    <w:p>
      <w:pPr>
        <w:spacing w:after="0" w:line="21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MS PMincho" w:cs="MS PMincho" w:eastAsia="MS PMincho" w:hAnsi="MS PMincho"/>
          <w:sz w:val="22"/>
          <w:szCs w:val="22"/>
          <w:color w:val="auto"/>
        </w:rPr>
        <w:t xml:space="preserve">- 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о наличии лицензии и государственной аккреди</w:t>
      </w:r>
      <w:r>
        <w:rPr>
          <w:rFonts w:ascii="MS PMincho" w:cs="MS PMincho" w:eastAsia="MS PMincho" w:hAnsi="MS PMincho"/>
          <w:sz w:val="22"/>
          <w:szCs w:val="22"/>
          <w:color w:val="auto"/>
        </w:rPr>
        <w:t>­</w:t>
      </w:r>
    </w:p>
    <w:p>
      <w:pPr>
        <w:spacing w:after="0" w:line="21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тации</w:t>
      </w:r>
      <w:r>
        <w:rPr>
          <w:rFonts w:ascii="MS PMincho" w:cs="MS PMincho" w:eastAsia="MS PMincho" w:hAnsi="MS PMincho"/>
          <w:sz w:val="22"/>
          <w:szCs w:val="22"/>
          <w:color w:val="auto"/>
        </w:rPr>
        <w:t>;</w:t>
      </w:r>
    </w:p>
    <w:p>
      <w:pPr>
        <w:spacing w:after="0" w:line="11" w:lineRule="exact"/>
        <w:rPr>
          <w:sz w:val="20"/>
          <w:szCs w:val="20"/>
          <w:color w:val="auto"/>
        </w:rPr>
      </w:pPr>
    </w:p>
    <w:p>
      <w:pPr>
        <w:sectPr>
          <w:pgSz w:w="16840" w:h="12158" w:orient="landscape"/>
          <w:cols w:equalWidth="0" w:num="2">
            <w:col w:w="3840" w:space="200"/>
            <w:col w:w="11640"/>
          </w:cols>
          <w:pgMar w:left="680" w:top="183" w:right="488" w:bottom="0" w:gutter="0" w:footer="0" w:header="0"/>
          <w:type w:val="continuous"/>
        </w:sectPr>
      </w:pPr>
    </w:p>
    <w:p>
      <w:pPr>
        <w:ind w:left="2060"/>
        <w:spacing w:after="0"/>
        <w:tabs>
          <w:tab w:leader="none" w:pos="2320" w:val="left"/>
          <w:tab w:leader="none" w:pos="300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6"/>
          <w:szCs w:val="26"/>
          <w:i w:val="1"/>
          <w:iCs w:val="1"/>
          <w:color w:val="auto"/>
        </w:rPr>
        <w:t>/</w:t>
        <w:tab/>
        <w:t>'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48"/>
          <w:szCs w:val="48"/>
          <w:i w:val="1"/>
          <w:iCs w:val="1"/>
          <w:color w:val="auto"/>
        </w:rPr>
        <w:t>W</w:t>
      </w:r>
    </w:p>
    <w:p>
      <w:pPr>
        <w:sectPr>
          <w:pgSz w:w="16840" w:h="12158" w:orient="landscape"/>
          <w:cols w:equalWidth="0" w:num="1">
            <w:col w:w="15680"/>
          </w:cols>
          <w:pgMar w:left="680" w:top="183" w:right="488" w:bottom="0" w:gutter="0" w:footer="0" w:header="0"/>
          <w:type w:val="continuous"/>
        </w:sectPr>
      </w:pPr>
    </w:p>
    <w:bookmarkStart w:id="7" w:name="page8"/>
    <w:bookmarkEnd w:id="7"/>
    <w:p>
      <w:pPr>
        <w:ind w:left="101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6"/>
          <w:szCs w:val="26"/>
          <w:i w:val="1"/>
          <w:iCs w:val="1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86415" cy="770509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6415" cy="7705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t>(</w:t>
      </w:r>
    </w:p>
    <w:p>
      <w:pPr>
        <w:spacing w:after="0" w:line="235" w:lineRule="exact"/>
        <w:rPr>
          <w:sz w:val="20"/>
          <w:szCs w:val="20"/>
          <w:color w:val="auto"/>
        </w:rPr>
      </w:pPr>
    </w:p>
    <w:p>
      <w:pPr>
        <w:ind w:left="4040"/>
        <w:spacing w:after="0"/>
        <w:tabs>
          <w:tab w:leader="none" w:pos="4400" w:val="left"/>
          <w:tab w:leader="none" w:pos="866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-о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видах реализуемых профессиональных</w:t>
        <w:tab/>
        <w:t>обра­</w:t>
      </w:r>
    </w:p>
    <w:p>
      <w:pPr>
        <w:spacing w:after="0" w:line="33" w:lineRule="exact"/>
        <w:rPr>
          <w:sz w:val="20"/>
          <w:szCs w:val="20"/>
          <w:color w:val="auto"/>
        </w:rPr>
      </w:pPr>
    </w:p>
    <w:p>
      <w:pPr>
        <w:ind w:left="404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зовательных программ с указанием уровня обра­</w:t>
      </w:r>
    </w:p>
    <w:p>
      <w:pPr>
        <w:spacing w:after="0" w:line="21" w:lineRule="exact"/>
        <w:rPr>
          <w:sz w:val="20"/>
          <w:szCs w:val="20"/>
          <w:color w:val="auto"/>
        </w:rPr>
      </w:pPr>
    </w:p>
    <w:p>
      <w:pPr>
        <w:ind w:left="404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зования и (или) направленности, формах и сроках</w:t>
      </w:r>
    </w:p>
    <w:p>
      <w:pPr>
        <w:spacing w:after="0" w:line="21" w:lineRule="exact"/>
        <w:rPr>
          <w:sz w:val="20"/>
          <w:szCs w:val="20"/>
          <w:color w:val="auto"/>
        </w:rPr>
      </w:pPr>
    </w:p>
    <w:p>
      <w:pPr>
        <w:ind w:left="404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их реализации;</w:t>
      </w:r>
    </w:p>
    <w:p>
      <w:pPr>
        <w:spacing w:after="0" w:line="21" w:lineRule="exact"/>
        <w:rPr>
          <w:sz w:val="20"/>
          <w:szCs w:val="20"/>
          <w:color w:val="auto"/>
        </w:rPr>
      </w:pPr>
    </w:p>
    <w:p>
      <w:pPr>
        <w:ind w:left="4040" w:right="6460" w:hanging="6"/>
        <w:spacing w:after="0" w:line="260" w:lineRule="auto"/>
        <w:tabs>
          <w:tab w:leader="none" w:pos="4184" w:val="left"/>
        </w:tabs>
        <w:numPr>
          <w:ilvl w:val="0"/>
          <w:numId w:val="6"/>
        </w:numPr>
        <w:rPr>
          <w:rFonts w:ascii="Times New Roman" w:cs="Times New Roman" w:eastAsia="Times New Roman" w:hAnsi="Times New Roman"/>
          <w:sz w:val="22"/>
          <w:szCs w:val="22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о правилах приема в профессиональную образо­ вательную организацию;</w:t>
      </w:r>
    </w:p>
    <w:p>
      <w:pPr>
        <w:spacing w:after="0" w:line="1" w:lineRule="exact"/>
        <w:rPr>
          <w:rFonts w:ascii="Times New Roman" w:cs="Times New Roman" w:eastAsia="Times New Roman" w:hAnsi="Times New Roman"/>
          <w:sz w:val="22"/>
          <w:szCs w:val="22"/>
          <w:color w:val="auto"/>
        </w:rPr>
      </w:pPr>
    </w:p>
    <w:p>
      <w:pPr>
        <w:ind w:left="4040" w:right="6660" w:hanging="6"/>
        <w:spacing w:after="0" w:line="273" w:lineRule="auto"/>
        <w:tabs>
          <w:tab w:leader="none" w:pos="4183" w:val="left"/>
        </w:tabs>
        <w:numPr>
          <w:ilvl w:val="0"/>
          <w:numId w:val="6"/>
        </w:numPr>
        <w:rPr>
          <w:rFonts w:ascii="Times New Roman" w:cs="Times New Roman" w:eastAsia="Times New Roman" w:hAnsi="Times New Roman"/>
          <w:sz w:val="22"/>
          <w:szCs w:val="22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перечень дополнительных образовательных ус­ луг, оказываемых профессиональной образова­ тельной организацией.</w:t>
      </w:r>
    </w:p>
    <w:p>
      <w:pPr>
        <w:spacing w:after="0" w:line="400" w:lineRule="exact"/>
        <w:rPr>
          <w:sz w:val="20"/>
          <w:szCs w:val="20"/>
          <w:color w:val="auto"/>
        </w:rPr>
      </w:pPr>
    </w:p>
    <w:p>
      <w:pPr>
        <w:spacing w:after="0"/>
        <w:tabs>
          <w:tab w:leader="none" w:pos="11960" w:val="left"/>
          <w:tab w:leader="none" w:pos="1358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 xml:space="preserve">3.1. Наименование государственной услуги: 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Реализация основных профессиональных образовательных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Уникальный</w:t>
        <w:tab/>
        <w:t>но­</w:t>
      </w:r>
    </w:p>
    <w:p>
      <w:pPr>
        <w:spacing w:after="0" w:line="50" w:lineRule="exact"/>
        <w:rPr>
          <w:sz w:val="20"/>
          <w:szCs w:val="20"/>
          <w:color w:val="auto"/>
        </w:rPr>
      </w:pPr>
    </w:p>
    <w:p>
      <w:pPr>
        <w:spacing w:after="0"/>
        <w:tabs>
          <w:tab w:leader="none" w:pos="11960" w:val="left"/>
          <w:tab w:leader="none" w:pos="12540" w:val="left"/>
          <w:tab w:leader="none" w:pos="1296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программ среднего профессионального образования - программ подготовки квалифицированных рабо­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мер</w:t>
        <w:tab/>
        <w:t>по</w:t>
        <w:tab/>
        <w:t>базовому</w:t>
      </w:r>
    </w:p>
    <w:p>
      <w:pPr>
        <w:spacing w:after="0" w:line="25" w:lineRule="exact"/>
        <w:rPr>
          <w:sz w:val="20"/>
          <w:szCs w:val="20"/>
          <w:color w:val="auto"/>
        </w:rPr>
      </w:pPr>
    </w:p>
    <w:p>
      <w:pPr>
        <w:ind w:left="20"/>
        <w:spacing w:after="0"/>
        <w:tabs>
          <w:tab w:leader="none" w:pos="11960" w:val="left"/>
          <w:tab w:leader="none" w:pos="1358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чих, служащих на базе основного общего образования по укрупненной группе направлений подготовки и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(отраслевому)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пе­</w:t>
      </w:r>
    </w:p>
    <w:p>
      <w:pPr>
        <w:spacing w:after="0" w:line="25" w:lineRule="exact"/>
        <w:rPr>
          <w:sz w:val="20"/>
          <w:szCs w:val="20"/>
          <w:color w:val="auto"/>
        </w:rPr>
      </w:pPr>
    </w:p>
    <w:p>
      <w:pPr>
        <w:spacing w:after="0"/>
        <w:tabs>
          <w:tab w:leader="none" w:pos="1196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специальностей (профессий) ""13.00.00 ЭЛЕКТРО И ТЕПЛОЭНЕРГЕТИКА "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речню</w:t>
      </w:r>
    </w:p>
    <w:p>
      <w:pPr>
        <w:spacing w:after="0" w:line="84" w:lineRule="exact"/>
        <w:rPr>
          <w:sz w:val="20"/>
          <w:szCs w:val="20"/>
          <w:color w:val="auto"/>
        </w:rPr>
      </w:pPr>
    </w:p>
    <w:tbl>
      <w:tblPr>
        <w:tblLayout w:type="fixed"/>
        <w:tblInd w:w="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78"/>
        </w:trPr>
        <w:tc>
          <w:tcPr>
            <w:tcW w:w="11840" w:type="dxa"/>
            <w:vAlign w:val="bottom"/>
            <w:gridSpan w:val="6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 xml:space="preserve">3.2. Категории потребителей государственной услуги: </w:t>
            </w:r>
            <w:r>
              <w:rPr>
                <w:rFonts w:ascii="Times New Roman" w:cs="Times New Roman" w:eastAsia="Times New Roman" w:hAnsi="Times New Roman"/>
                <w:sz w:val="22"/>
                <w:szCs w:val="22"/>
                <w:b w:val="1"/>
                <w:bCs w:val="1"/>
                <w:i w:val="1"/>
                <w:iCs w:val="1"/>
                <w:color w:val="auto"/>
              </w:rPr>
              <w:t>физические лица,</w:t>
            </w: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 xml:space="preserve"> </w:t>
            </w:r>
            <w:r>
              <w:rPr>
                <w:rFonts w:ascii="Times New Roman" w:cs="Times New Roman" w:eastAsia="Times New Roman" w:hAnsi="Times New Roman"/>
                <w:sz w:val="22"/>
                <w:szCs w:val="22"/>
                <w:b w:val="1"/>
                <w:bCs w:val="1"/>
                <w:i w:val="1"/>
                <w:iCs w:val="1"/>
                <w:color w:val="auto"/>
              </w:rPr>
              <w:t>имеющие основное общее образование</w:t>
            </w:r>
          </w:p>
        </w:tc>
        <w:tc>
          <w:tcPr>
            <w:tcW w:w="15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86"/>
        </w:trPr>
        <w:tc>
          <w:tcPr>
            <w:tcW w:w="3740" w:type="dxa"/>
            <w:vAlign w:val="bottom"/>
            <w:gridSpan w:val="2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3.3. Показатели, характеризующие</w:t>
            </w:r>
          </w:p>
        </w:tc>
        <w:tc>
          <w:tcPr>
            <w:tcW w:w="16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объем и (или)</w:t>
            </w:r>
          </w:p>
        </w:tc>
        <w:tc>
          <w:tcPr>
            <w:tcW w:w="4260" w:type="dxa"/>
            <w:vAlign w:val="bottom"/>
            <w:gridSpan w:val="2"/>
          </w:tcPr>
          <w:p>
            <w:pPr>
              <w:ind w:lef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качество государственной услуги:</w:t>
            </w:r>
          </w:p>
        </w:tc>
        <w:tc>
          <w:tcPr>
            <w:tcW w:w="2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5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30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60" w:type="dxa"/>
            <w:vAlign w:val="bottom"/>
            <w:gridSpan w:val="2"/>
            <w:vMerge w:val="restart"/>
          </w:tcPr>
          <w:p>
            <w:pPr>
              <w:ind w:left="15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Показатель, характеризующий</w:t>
            </w:r>
          </w:p>
        </w:tc>
        <w:tc>
          <w:tcPr>
            <w:tcW w:w="4280" w:type="dxa"/>
            <w:vAlign w:val="bottom"/>
            <w:gridSpan w:val="3"/>
            <w:vMerge w:val="restart"/>
          </w:tcPr>
          <w:p>
            <w:pPr>
              <w:jc w:val="right"/>
              <w:ind w:right="13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Показатель качества государственной услуги</w:t>
            </w:r>
          </w:p>
        </w:tc>
        <w:tc>
          <w:tcPr>
            <w:tcW w:w="1820" w:type="dxa"/>
            <w:vAlign w:val="bottom"/>
          </w:tcPr>
          <w:p>
            <w:pPr>
              <w:jc w:val="center"/>
              <w:ind w:left="69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Значение показате­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2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3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6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26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28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820" w:type="dxa"/>
            <w:vAlign w:val="bottom"/>
          </w:tcPr>
          <w:p>
            <w:pPr>
              <w:jc w:val="center"/>
              <w:ind w:left="49"/>
              <w:spacing w:after="0" w:line="172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ля качества госу­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12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5780" w:type="dxa"/>
            <w:vAlign w:val="bottom"/>
            <w:gridSpan w:val="3"/>
          </w:tcPr>
          <w:p>
            <w:pPr>
              <w:ind w:left="200"/>
              <w:spacing w:after="0" w:line="112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2"/>
                <w:szCs w:val="12"/>
                <w:b w:val="1"/>
                <w:bCs w:val="1"/>
                <w:color w:val="auto"/>
              </w:rPr>
              <w:t>Показатель, характеризующий содержание го­</w:t>
            </w:r>
          </w:p>
        </w:tc>
        <w:tc>
          <w:tcPr>
            <w:tcW w:w="14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2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5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820" w:type="dxa"/>
            <w:vAlign w:val="bottom"/>
            <w:vMerge w:val="restart"/>
          </w:tcPr>
          <w:p>
            <w:pPr>
              <w:jc w:val="center"/>
              <w:ind w:left="49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дарственной услуги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0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3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60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260" w:type="dxa"/>
            <w:vAlign w:val="bottom"/>
            <w:gridSpan w:val="2"/>
          </w:tcPr>
          <w:p>
            <w:pPr>
              <w:jc w:val="center"/>
              <w:ind w:left="1345"/>
              <w:spacing w:after="0" w:line="12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3"/>
                <w:szCs w:val="13"/>
                <w:b w:val="1"/>
                <w:bCs w:val="1"/>
                <w:color w:val="auto"/>
              </w:rPr>
              <w:t>условия (формы) оказания</w:t>
            </w:r>
          </w:p>
        </w:tc>
        <w:tc>
          <w:tcPr>
            <w:tcW w:w="22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5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82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4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5780" w:type="dxa"/>
            <w:vAlign w:val="bottom"/>
            <w:gridSpan w:val="3"/>
          </w:tcPr>
          <w:p>
            <w:pPr>
              <w:jc w:val="center"/>
              <w:ind w:right="1345"/>
              <w:spacing w:after="0" w:line="104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2"/>
                <w:szCs w:val="12"/>
                <w:b w:val="1"/>
                <w:bCs w:val="1"/>
                <w:color w:val="auto"/>
              </w:rPr>
              <w:t>сударственной услуги</w:t>
            </w:r>
          </w:p>
        </w:tc>
        <w:tc>
          <w:tcPr>
            <w:tcW w:w="14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2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40" w:type="dxa"/>
            <w:vAlign w:val="bottom"/>
            <w:gridSpan w:val="2"/>
            <w:vMerge w:val="restart"/>
          </w:tcPr>
          <w:p>
            <w:pPr>
              <w:jc w:val="right"/>
              <w:ind w:right="9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единица измерения</w:t>
            </w:r>
          </w:p>
        </w:tc>
        <w:tc>
          <w:tcPr>
            <w:tcW w:w="18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25"/>
        </w:trPr>
        <w:tc>
          <w:tcPr>
            <w:tcW w:w="2400" w:type="dxa"/>
            <w:vAlign w:val="bottom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Уникальный номер реест­</w:t>
            </w:r>
          </w:p>
        </w:tc>
        <w:tc>
          <w:tcPr>
            <w:tcW w:w="134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60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4260" w:type="dxa"/>
            <w:vAlign w:val="bottom"/>
            <w:gridSpan w:val="2"/>
          </w:tcPr>
          <w:p>
            <w:pPr>
              <w:jc w:val="center"/>
              <w:ind w:left="134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государственной услуги</w:t>
            </w:r>
          </w:p>
        </w:tc>
        <w:tc>
          <w:tcPr>
            <w:tcW w:w="224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204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82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9"/>
        </w:trPr>
        <w:tc>
          <w:tcPr>
            <w:tcW w:w="2400" w:type="dxa"/>
            <w:vAlign w:val="bottom"/>
            <w:vMerge w:val="continue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3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6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8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4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2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520" w:type="dxa"/>
            <w:vAlign w:val="bottom"/>
            <w:vMerge w:val="restart"/>
          </w:tcPr>
          <w:p>
            <w:pPr>
              <w:ind w:left="6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по ОКЕИ</w:t>
            </w: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8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9"/>
        </w:trPr>
        <w:tc>
          <w:tcPr>
            <w:tcW w:w="2400" w:type="dxa"/>
            <w:vAlign w:val="bottom"/>
            <w:vMerge w:val="restart"/>
          </w:tcPr>
          <w:p>
            <w:pPr>
              <w:ind w:left="6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ровой записи</w:t>
            </w:r>
          </w:p>
        </w:tc>
        <w:tc>
          <w:tcPr>
            <w:tcW w:w="13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6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8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4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2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52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820" w:type="dxa"/>
            <w:vAlign w:val="bottom"/>
            <w:vMerge w:val="restart"/>
          </w:tcPr>
          <w:p>
            <w:pPr>
              <w:jc w:val="center"/>
              <w:ind w:left="49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2016 год (очеред­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15"/>
        </w:trPr>
        <w:tc>
          <w:tcPr>
            <w:tcW w:w="240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340" w:type="dxa"/>
            <w:vAlign w:val="bottom"/>
            <w:vMerge w:val="restart"/>
          </w:tcPr>
          <w:p>
            <w:pPr>
              <w:ind w:left="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значение со ­</w:t>
            </w:r>
          </w:p>
        </w:tc>
        <w:tc>
          <w:tcPr>
            <w:tcW w:w="160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значение со­</w:t>
            </w:r>
          </w:p>
        </w:tc>
        <w:tc>
          <w:tcPr>
            <w:tcW w:w="2840" w:type="dxa"/>
            <w:vAlign w:val="bottom"/>
            <w:vMerge w:val="restart"/>
          </w:tcPr>
          <w:p>
            <w:pPr>
              <w:jc w:val="center"/>
              <w:ind w:left="1305"/>
              <w:spacing w:after="0" w:line="1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значение ус­</w:t>
            </w:r>
          </w:p>
        </w:tc>
        <w:tc>
          <w:tcPr>
            <w:tcW w:w="1420" w:type="dxa"/>
            <w:vAlign w:val="bottom"/>
            <w:vMerge w:val="restart"/>
          </w:tcPr>
          <w:p>
            <w:pPr>
              <w:jc w:val="center"/>
              <w:spacing w:after="0" w:line="1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значение ус­</w:t>
            </w:r>
          </w:p>
        </w:tc>
        <w:tc>
          <w:tcPr>
            <w:tcW w:w="2240" w:type="dxa"/>
            <w:vAlign w:val="bottom"/>
            <w:vMerge w:val="restart"/>
          </w:tcPr>
          <w:p>
            <w:pPr>
              <w:jc w:val="center"/>
              <w:spacing w:after="0" w:line="1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наименование показа­</w:t>
            </w:r>
          </w:p>
        </w:tc>
        <w:tc>
          <w:tcPr>
            <w:tcW w:w="15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82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8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340" w:type="dxa"/>
            <w:vAlign w:val="bottom"/>
            <w:vMerge w:val="continue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600" w:type="dxa"/>
            <w:vAlign w:val="bottom"/>
            <w:vMerge w:val="continue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840" w:type="dxa"/>
            <w:vAlign w:val="bottom"/>
            <w:vMerge w:val="continue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420" w:type="dxa"/>
            <w:vAlign w:val="bottom"/>
            <w:vMerge w:val="continue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240" w:type="dxa"/>
            <w:vAlign w:val="bottom"/>
            <w:vMerge w:val="continue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5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820" w:type="dxa"/>
            <w:vAlign w:val="bottom"/>
            <w:vMerge w:val="restart"/>
          </w:tcPr>
          <w:p>
            <w:pPr>
              <w:jc w:val="center"/>
              <w:ind w:left="49"/>
              <w:spacing w:after="0" w:line="178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ной финансовый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0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34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60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840" w:type="dxa"/>
            <w:vAlign w:val="bottom"/>
          </w:tcPr>
          <w:p>
            <w:pPr>
              <w:jc w:val="center"/>
              <w:ind w:right="1405"/>
              <w:spacing w:after="0" w:line="12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3"/>
                <w:szCs w:val="13"/>
                <w:b w:val="1"/>
                <w:bCs w:val="1"/>
                <w:color w:val="auto"/>
              </w:rPr>
              <w:t>значение со­</w:t>
            </w:r>
          </w:p>
        </w:tc>
        <w:tc>
          <w:tcPr>
            <w:tcW w:w="142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ловия (фор­</w:t>
            </w:r>
          </w:p>
        </w:tc>
        <w:tc>
          <w:tcPr>
            <w:tcW w:w="224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теля</w:t>
            </w:r>
          </w:p>
        </w:tc>
        <w:tc>
          <w:tcPr>
            <w:tcW w:w="15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82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10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340" w:type="dxa"/>
            <w:vAlign w:val="bottom"/>
            <w:vMerge w:val="restart"/>
          </w:tcPr>
          <w:p>
            <w:pPr>
              <w:ind w:left="3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держания</w:t>
            </w:r>
          </w:p>
        </w:tc>
        <w:tc>
          <w:tcPr>
            <w:tcW w:w="160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держания</w:t>
            </w:r>
          </w:p>
        </w:tc>
        <w:tc>
          <w:tcPr>
            <w:tcW w:w="2840" w:type="dxa"/>
            <w:vAlign w:val="bottom"/>
          </w:tcPr>
          <w:p>
            <w:pPr>
              <w:jc w:val="center"/>
              <w:ind w:left="1325"/>
              <w:spacing w:after="0" w:line="11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2"/>
                <w:szCs w:val="12"/>
                <w:b w:val="1"/>
                <w:bCs w:val="1"/>
                <w:color w:val="auto"/>
              </w:rPr>
              <w:t>ловия (фор­</w:t>
            </w:r>
          </w:p>
        </w:tc>
        <w:tc>
          <w:tcPr>
            <w:tcW w:w="142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24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52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наименование</w:t>
            </w:r>
          </w:p>
        </w:tc>
        <w:tc>
          <w:tcPr>
            <w:tcW w:w="520" w:type="dxa"/>
            <w:vAlign w:val="bottom"/>
            <w:vMerge w:val="restart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код</w:t>
            </w:r>
          </w:p>
        </w:tc>
        <w:tc>
          <w:tcPr>
            <w:tcW w:w="1820" w:type="dxa"/>
            <w:vAlign w:val="bottom"/>
            <w:vMerge w:val="restart"/>
          </w:tcPr>
          <w:p>
            <w:pPr>
              <w:jc w:val="center"/>
              <w:ind w:left="49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год)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0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34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60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840" w:type="dxa"/>
            <w:vAlign w:val="bottom"/>
          </w:tcPr>
          <w:p>
            <w:pPr>
              <w:jc w:val="center"/>
              <w:ind w:right="1405"/>
              <w:spacing w:after="0" w:line="12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3"/>
                <w:szCs w:val="13"/>
                <w:b w:val="1"/>
                <w:bCs w:val="1"/>
                <w:color w:val="auto"/>
              </w:rPr>
              <w:t>держания</w:t>
            </w:r>
          </w:p>
        </w:tc>
        <w:tc>
          <w:tcPr>
            <w:tcW w:w="142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мы) оказания</w:t>
            </w:r>
          </w:p>
        </w:tc>
        <w:tc>
          <w:tcPr>
            <w:tcW w:w="22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52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52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82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10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340" w:type="dxa"/>
            <w:vAlign w:val="bottom"/>
            <w:vMerge w:val="restart"/>
          </w:tcPr>
          <w:p>
            <w:pPr>
              <w:ind w:left="3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услуги 1</w:t>
            </w:r>
          </w:p>
        </w:tc>
        <w:tc>
          <w:tcPr>
            <w:tcW w:w="160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услуги 2</w:t>
            </w:r>
          </w:p>
        </w:tc>
        <w:tc>
          <w:tcPr>
            <w:tcW w:w="2840" w:type="dxa"/>
            <w:vAlign w:val="bottom"/>
          </w:tcPr>
          <w:p>
            <w:pPr>
              <w:jc w:val="center"/>
              <w:ind w:left="1325"/>
              <w:spacing w:after="0" w:line="11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2"/>
                <w:szCs w:val="12"/>
                <w:b w:val="1"/>
                <w:bCs w:val="1"/>
                <w:color w:val="auto"/>
              </w:rPr>
              <w:t>мы) оказания</w:t>
            </w:r>
          </w:p>
        </w:tc>
        <w:tc>
          <w:tcPr>
            <w:tcW w:w="142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2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5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8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12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34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60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840" w:type="dxa"/>
            <w:vAlign w:val="bottom"/>
          </w:tcPr>
          <w:p>
            <w:pPr>
              <w:jc w:val="center"/>
              <w:ind w:right="1405"/>
              <w:spacing w:after="0" w:line="112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2"/>
                <w:szCs w:val="12"/>
                <w:b w:val="1"/>
                <w:bCs w:val="1"/>
                <w:color w:val="auto"/>
              </w:rPr>
              <w:t>услуги 3</w:t>
            </w:r>
          </w:p>
        </w:tc>
        <w:tc>
          <w:tcPr>
            <w:tcW w:w="142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услуги 2</w:t>
            </w:r>
          </w:p>
        </w:tc>
        <w:tc>
          <w:tcPr>
            <w:tcW w:w="22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5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8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81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3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60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840" w:type="dxa"/>
            <w:vAlign w:val="bottom"/>
          </w:tcPr>
          <w:p>
            <w:pPr>
              <w:ind w:left="1760"/>
              <w:spacing w:after="0" w:line="181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услуги 1</w:t>
            </w:r>
          </w:p>
        </w:tc>
        <w:tc>
          <w:tcPr>
            <w:tcW w:w="1420" w:type="dxa"/>
            <w:vAlign w:val="bottom"/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2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5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8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0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26340087582634010011154</w:t>
            </w:r>
          </w:p>
        </w:tc>
        <w:tc>
          <w:tcPr>
            <w:tcW w:w="1340" w:type="dxa"/>
            <w:vAlign w:val="bottom"/>
          </w:tcPr>
          <w:p>
            <w:pPr>
              <w:ind w:left="1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13.01.10</w:t>
            </w:r>
          </w:p>
        </w:tc>
        <w:tc>
          <w:tcPr>
            <w:tcW w:w="160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физические</w:t>
            </w:r>
          </w:p>
        </w:tc>
        <w:tc>
          <w:tcPr>
            <w:tcW w:w="2840" w:type="dxa"/>
            <w:vAlign w:val="bottom"/>
          </w:tcPr>
          <w:p>
            <w:pPr>
              <w:jc w:val="center"/>
              <w:ind w:left="132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очная</w:t>
            </w:r>
          </w:p>
        </w:tc>
        <w:tc>
          <w:tcPr>
            <w:tcW w:w="14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240" w:type="dxa"/>
            <w:vAlign w:val="bottom"/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удельный вес выпуск­</w:t>
            </w:r>
          </w:p>
        </w:tc>
        <w:tc>
          <w:tcPr>
            <w:tcW w:w="1520" w:type="dxa"/>
            <w:vAlign w:val="bottom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процент</w:t>
            </w:r>
          </w:p>
        </w:tc>
        <w:tc>
          <w:tcPr>
            <w:tcW w:w="520" w:type="dxa"/>
            <w:vAlign w:val="bottom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744</w:t>
            </w:r>
          </w:p>
        </w:tc>
        <w:tc>
          <w:tcPr>
            <w:tcW w:w="1820" w:type="dxa"/>
            <w:vAlign w:val="bottom"/>
          </w:tcPr>
          <w:p>
            <w:pPr>
              <w:ind w:left="140"/>
              <w:spacing w:after="0" w:line="23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4,3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5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3001700100001009100101</w:t>
            </w:r>
          </w:p>
        </w:tc>
        <w:tc>
          <w:tcPr>
            <w:tcW w:w="1340" w:type="dxa"/>
            <w:vAlign w:val="bottom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Электромон­</w:t>
            </w:r>
          </w:p>
        </w:tc>
        <w:tc>
          <w:tcPr>
            <w:tcW w:w="1600" w:type="dxa"/>
            <w:vAlign w:val="bottom"/>
          </w:tcPr>
          <w:p>
            <w:pPr>
              <w:ind w:left="2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лица за ис­</w:t>
            </w:r>
          </w:p>
        </w:tc>
        <w:tc>
          <w:tcPr>
            <w:tcW w:w="28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4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240" w:type="dxa"/>
            <w:vAlign w:val="bottom"/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ников, продолживших</w:t>
            </w:r>
          </w:p>
        </w:tc>
        <w:tc>
          <w:tcPr>
            <w:tcW w:w="15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8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0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340" w:type="dxa"/>
            <w:vAlign w:val="bottom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тер по ремон­</w:t>
            </w:r>
          </w:p>
        </w:tc>
        <w:tc>
          <w:tcPr>
            <w:tcW w:w="160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ключением</w:t>
            </w:r>
          </w:p>
        </w:tc>
        <w:tc>
          <w:tcPr>
            <w:tcW w:w="28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4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240" w:type="dxa"/>
            <w:vAlign w:val="bottom"/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обучение в образова­</w:t>
            </w:r>
          </w:p>
        </w:tc>
        <w:tc>
          <w:tcPr>
            <w:tcW w:w="15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8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1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340" w:type="dxa"/>
            <w:vAlign w:val="bottom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ту и обслу­</w:t>
            </w:r>
          </w:p>
        </w:tc>
        <w:tc>
          <w:tcPr>
            <w:tcW w:w="1600" w:type="dxa"/>
            <w:vAlign w:val="bottom"/>
          </w:tcPr>
          <w:p>
            <w:pPr>
              <w:ind w:left="2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лиц с ОВЗ и</w:t>
            </w:r>
          </w:p>
        </w:tc>
        <w:tc>
          <w:tcPr>
            <w:tcW w:w="28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4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240" w:type="dxa"/>
            <w:vAlign w:val="bottom"/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тельных организациях</w:t>
            </w:r>
          </w:p>
        </w:tc>
        <w:tc>
          <w:tcPr>
            <w:tcW w:w="15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8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1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340" w:type="dxa"/>
            <w:vAlign w:val="bottom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живанию</w:t>
            </w:r>
          </w:p>
        </w:tc>
        <w:tc>
          <w:tcPr>
            <w:tcW w:w="160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инвалидов</w:t>
            </w:r>
          </w:p>
        </w:tc>
        <w:tc>
          <w:tcPr>
            <w:tcW w:w="28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4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240" w:type="dxa"/>
            <w:vAlign w:val="bottom"/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по очной форме в год</w:t>
            </w:r>
          </w:p>
        </w:tc>
        <w:tc>
          <w:tcPr>
            <w:tcW w:w="15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8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26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340" w:type="dxa"/>
            <w:vAlign w:val="bottom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электрообо-</w:t>
            </w:r>
          </w:p>
        </w:tc>
        <w:tc>
          <w:tcPr>
            <w:tcW w:w="160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284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42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2240" w:type="dxa"/>
            <w:vAlign w:val="bottom"/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выпуска</w:t>
            </w:r>
          </w:p>
        </w:tc>
        <w:tc>
          <w:tcPr>
            <w:tcW w:w="152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82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1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340" w:type="dxa"/>
            <w:vAlign w:val="bottom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рудования( по</w:t>
            </w:r>
          </w:p>
        </w:tc>
        <w:tc>
          <w:tcPr>
            <w:tcW w:w="16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8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4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240" w:type="dxa"/>
            <w:vAlign w:val="bottom"/>
          </w:tcPr>
          <w:p>
            <w:pPr>
              <w:ind w:left="120"/>
              <w:spacing w:after="0" w:line="231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( 1x100:23)</w:t>
            </w:r>
          </w:p>
        </w:tc>
        <w:tc>
          <w:tcPr>
            <w:tcW w:w="15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8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25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340" w:type="dxa"/>
            <w:vAlign w:val="bottom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отраслям)</w:t>
            </w:r>
          </w:p>
        </w:tc>
        <w:tc>
          <w:tcPr>
            <w:tcW w:w="160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284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42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2240" w:type="dxa"/>
            <w:vAlign w:val="bottom"/>
            <w:vMerge w:val="restart"/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удельный вес выпуск­</w:t>
            </w:r>
          </w:p>
        </w:tc>
        <w:tc>
          <w:tcPr>
            <w:tcW w:w="152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процент</w:t>
            </w:r>
          </w:p>
        </w:tc>
        <w:tc>
          <w:tcPr>
            <w:tcW w:w="520" w:type="dxa"/>
            <w:vAlign w:val="bottom"/>
            <w:vMerge w:val="restart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744</w:t>
            </w:r>
          </w:p>
        </w:tc>
        <w:tc>
          <w:tcPr>
            <w:tcW w:w="1820" w:type="dxa"/>
            <w:vAlign w:val="bottom"/>
            <w:vMerge w:val="restart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43,4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14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3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6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8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24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52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52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82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ind w:left="9720"/>
        <w:spacing w:after="0" w:line="218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ников, трудоустроив­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ind w:left="97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шихся по освоенной</w:t>
      </w:r>
    </w:p>
    <w:p>
      <w:pPr>
        <w:spacing w:after="0" w:line="35" w:lineRule="exact"/>
        <w:rPr>
          <w:sz w:val="20"/>
          <w:szCs w:val="20"/>
          <w:color w:val="auto"/>
        </w:rPr>
      </w:pPr>
    </w:p>
    <w:p>
      <w:pPr>
        <w:ind w:left="97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профессии (специаль­</w:t>
      </w:r>
    </w:p>
    <w:p>
      <w:pPr>
        <w:spacing w:after="0" w:line="35" w:lineRule="exact"/>
        <w:rPr>
          <w:sz w:val="20"/>
          <w:szCs w:val="20"/>
          <w:color w:val="auto"/>
        </w:rPr>
      </w:pPr>
    </w:p>
    <w:p>
      <w:pPr>
        <w:ind w:left="97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ности) в год выпуска</w:t>
      </w:r>
    </w:p>
    <w:p>
      <w:pPr>
        <w:spacing w:after="0" w:line="30" w:lineRule="exact"/>
        <w:rPr>
          <w:sz w:val="20"/>
          <w:szCs w:val="20"/>
          <w:color w:val="auto"/>
        </w:rPr>
      </w:pPr>
    </w:p>
    <w:p>
      <w:pPr>
        <w:ind w:left="97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(10x100:23)</w:t>
      </w:r>
    </w:p>
    <w:p>
      <w:pPr>
        <w:sectPr>
          <w:pgSz w:w="16820" w:h="12134" w:orient="landscape"/>
          <w:cols w:equalWidth="0" w:num="1">
            <w:col w:w="15700"/>
          </w:cols>
          <w:pgMar w:left="540" w:top="363" w:right="589" w:bottom="105" w:gutter="0" w:footer="0" w:header="0"/>
        </w:sectPr>
      </w:pPr>
    </w:p>
    <w:p>
      <w:pPr>
        <w:spacing w:after="0" w:line="25" w:lineRule="exact"/>
        <w:rPr>
          <w:sz w:val="20"/>
          <w:szCs w:val="20"/>
          <w:color w:val="auto"/>
        </w:rPr>
      </w:pPr>
    </w:p>
    <w:p>
      <w:pPr>
        <w:ind w:left="214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5"/>
          <w:szCs w:val="35"/>
          <w:color w:val="auto"/>
        </w:rPr>
        <w:t>/</w:t>
      </w:r>
    </w:p>
    <w:p>
      <w:pPr>
        <w:sectPr>
          <w:pgSz w:w="16820" w:h="12134" w:orient="landscape"/>
          <w:cols w:equalWidth="0" w:num="1">
            <w:col w:w="15700"/>
          </w:cols>
          <w:pgMar w:left="540" w:top="363" w:right="589" w:bottom="105" w:gutter="0" w:footer="0" w:header="0"/>
          <w:type w:val="continuous"/>
        </w:sectPr>
      </w:pPr>
    </w:p>
    <w:bookmarkStart w:id="8" w:name="page9"/>
    <w:bookmarkEnd w:id="8"/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781030" cy="7836535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81030" cy="78365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t>Допустимые (возможные) отклонения от установленных показателей качества государственной услуги, в пределах которых государственное задание</w:t>
      </w:r>
    </w:p>
    <w:p>
      <w:pPr>
        <w:spacing w:after="0" w:line="305" w:lineRule="exact"/>
        <w:rPr>
          <w:sz w:val="20"/>
          <w:szCs w:val="20"/>
          <w:color w:val="auto"/>
        </w:rPr>
      </w:pPr>
    </w:p>
    <w:p>
      <w:pPr>
        <w:ind w:left="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считается выполненным (процентов)</w:t>
      </w:r>
    </w:p>
    <w:p>
      <w:pPr>
        <w:spacing w:after="0" w:line="289" w:lineRule="exact"/>
        <w:rPr>
          <w:sz w:val="20"/>
          <w:szCs w:val="20"/>
          <w:color w:val="auto"/>
        </w:rPr>
      </w:pPr>
    </w:p>
    <w:p>
      <w:pPr>
        <w:ind w:left="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3.3.2. Показатели, характеризующие объем государственной услуги:</w:t>
      </w:r>
    </w:p>
    <w:p>
      <w:pPr>
        <w:sectPr>
          <w:pgSz w:w="16980" w:h="12341" w:orient="landscape"/>
          <w:cols w:equalWidth="0" w:num="1">
            <w:col w:w="15740"/>
          </w:cols>
          <w:pgMar w:left="720" w:top="1286" w:right="518" w:bottom="425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12" w:lineRule="exact"/>
        <w:rPr>
          <w:sz w:val="20"/>
          <w:szCs w:val="20"/>
          <w:color w:val="auto"/>
        </w:rPr>
      </w:pPr>
    </w:p>
    <w:p>
      <w:pPr>
        <w:jc w:val="center"/>
        <w:ind w:left="80"/>
        <w:spacing w:after="0" w:line="279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Уникальный номер реест­ ровой записи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br w:type="column"/>
      </w:r>
    </w:p>
    <w:p>
      <w:pPr>
        <w:spacing w:after="0" w:line="92" w:lineRule="exact"/>
        <w:rPr>
          <w:sz w:val="20"/>
          <w:szCs w:val="20"/>
          <w:color w:val="auto"/>
        </w:rPr>
      </w:pPr>
    </w:p>
    <w:p>
      <w:pPr>
        <w:spacing w:after="0" w:line="1" w:lineRule="exact"/>
        <w:rPr>
          <w:sz w:val="1"/>
          <w:szCs w:val="1"/>
          <w:color w:val="auto"/>
        </w:rPr>
      </w:pPr>
    </w:p>
    <w:tbl>
      <w:tblPr>
        <w:tblLayout w:type="fixed"/>
        <w:tblInd w:w="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195"/>
        </w:trPr>
        <w:tc>
          <w:tcPr>
            <w:tcW w:w="69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920" w:type="dxa"/>
            <w:vAlign w:val="bottom"/>
          </w:tcPr>
          <w:p>
            <w:pPr>
              <w:jc w:val="center"/>
              <w:ind w:right="125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Значение пока­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6"/>
        </w:trPr>
        <w:tc>
          <w:tcPr>
            <w:tcW w:w="69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28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Показатель объема государственной</w:t>
            </w:r>
          </w:p>
        </w:tc>
        <w:tc>
          <w:tcPr>
            <w:tcW w:w="2920" w:type="dxa"/>
            <w:vAlign w:val="bottom"/>
          </w:tcPr>
          <w:p>
            <w:pPr>
              <w:ind w:left="166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2"/>
                <w:szCs w:val="12"/>
                <w:b w:val="1"/>
                <w:bCs w:val="1"/>
                <w:color w:val="auto"/>
              </w:rPr>
              <w:t>Среднегодовой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0"/>
        </w:trPr>
        <w:tc>
          <w:tcPr>
            <w:tcW w:w="698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3280" w:type="dxa"/>
            <w:vAlign w:val="bottom"/>
            <w:vMerge w:val="continue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920" w:type="dxa"/>
            <w:vAlign w:val="bottom"/>
          </w:tcPr>
          <w:p>
            <w:pPr>
              <w:jc w:val="center"/>
              <w:ind w:right="1274"/>
              <w:spacing w:after="0" w:line="13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5"/>
                <w:szCs w:val="15"/>
                <w:b w:val="1"/>
                <w:bCs w:val="1"/>
                <w:color w:val="auto"/>
              </w:rPr>
              <w:t>зателя объема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10"/>
        </w:trPr>
        <w:tc>
          <w:tcPr>
            <w:tcW w:w="6980" w:type="dxa"/>
            <w:vAlign w:val="bottom"/>
            <w:vMerge w:val="restart"/>
          </w:tcPr>
          <w:p>
            <w:pPr>
              <w:jc w:val="center"/>
              <w:ind w:left="4249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Показатель, характеризую­</w:t>
            </w:r>
          </w:p>
        </w:tc>
        <w:tc>
          <w:tcPr>
            <w:tcW w:w="328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услуги</w:t>
            </w:r>
          </w:p>
        </w:tc>
        <w:tc>
          <w:tcPr>
            <w:tcW w:w="2920" w:type="dxa"/>
            <w:vAlign w:val="bottom"/>
          </w:tcPr>
          <w:p>
            <w:pPr>
              <w:ind w:left="1740"/>
              <w:spacing w:after="0" w:line="11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2"/>
                <w:szCs w:val="12"/>
                <w:b w:val="1"/>
                <w:bCs w:val="1"/>
                <w:color w:val="auto"/>
              </w:rPr>
              <w:t>размер платы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16"/>
        </w:trPr>
        <w:tc>
          <w:tcPr>
            <w:tcW w:w="698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328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920" w:type="dxa"/>
            <w:vAlign w:val="bottom"/>
          </w:tcPr>
          <w:p>
            <w:pPr>
              <w:jc w:val="center"/>
              <w:ind w:right="1294"/>
              <w:spacing w:after="0" w:line="116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3"/>
                <w:szCs w:val="13"/>
                <w:b w:val="1"/>
                <w:bCs w:val="1"/>
                <w:color w:val="auto"/>
              </w:rPr>
              <w:t>государственной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0"/>
        </w:trPr>
        <w:tc>
          <w:tcPr>
            <w:tcW w:w="6980" w:type="dxa"/>
            <w:vAlign w:val="bottom"/>
          </w:tcPr>
          <w:p>
            <w:pPr>
              <w:jc w:val="center"/>
              <w:ind w:right="2749"/>
              <w:spacing w:after="0" w:line="12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3"/>
                <w:szCs w:val="13"/>
                <w:b w:val="1"/>
                <w:bCs w:val="1"/>
                <w:color w:val="auto"/>
              </w:rPr>
              <w:t>Показатель, характеризующий содержание госу­</w:t>
            </w:r>
          </w:p>
        </w:tc>
        <w:tc>
          <w:tcPr>
            <w:tcW w:w="328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920" w:type="dxa"/>
            <w:vAlign w:val="bottom"/>
          </w:tcPr>
          <w:p>
            <w:pPr>
              <w:ind w:left="1740"/>
              <w:spacing w:after="0" w:line="12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3"/>
                <w:szCs w:val="13"/>
                <w:b w:val="1"/>
                <w:bCs w:val="1"/>
                <w:color w:val="auto"/>
              </w:rPr>
              <w:t>(цена, тариф)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10"/>
        </w:trPr>
        <w:tc>
          <w:tcPr>
            <w:tcW w:w="6980" w:type="dxa"/>
            <w:vAlign w:val="bottom"/>
          </w:tcPr>
          <w:p>
            <w:pPr>
              <w:jc w:val="center"/>
              <w:ind w:left="4249"/>
              <w:spacing w:after="0" w:line="11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2"/>
                <w:szCs w:val="12"/>
                <w:b w:val="1"/>
                <w:bCs w:val="1"/>
                <w:color w:val="auto"/>
              </w:rPr>
              <w:t>щий условия (формы) оказа­</w:t>
            </w:r>
          </w:p>
        </w:tc>
        <w:tc>
          <w:tcPr>
            <w:tcW w:w="32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920" w:type="dxa"/>
            <w:vAlign w:val="bottom"/>
          </w:tcPr>
          <w:p>
            <w:pPr>
              <w:jc w:val="center"/>
              <w:ind w:right="1294"/>
              <w:spacing w:after="0" w:line="11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2"/>
                <w:szCs w:val="12"/>
                <w:b w:val="1"/>
                <w:bCs w:val="1"/>
                <w:color w:val="auto"/>
              </w:rPr>
              <w:t>услуги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0"/>
        </w:trPr>
        <w:tc>
          <w:tcPr>
            <w:tcW w:w="6980" w:type="dxa"/>
            <w:vAlign w:val="bottom"/>
          </w:tcPr>
          <w:p>
            <w:pPr>
              <w:jc w:val="center"/>
              <w:ind w:right="2749"/>
              <w:spacing w:after="0" w:line="12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3"/>
                <w:szCs w:val="13"/>
                <w:b w:val="1"/>
                <w:bCs w:val="1"/>
                <w:color w:val="auto"/>
              </w:rPr>
              <w:t>дарственной услуги</w:t>
            </w:r>
          </w:p>
        </w:tc>
        <w:tc>
          <w:tcPr>
            <w:tcW w:w="328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9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25"/>
        </w:trPr>
        <w:tc>
          <w:tcPr>
            <w:tcW w:w="6980" w:type="dxa"/>
            <w:vAlign w:val="bottom"/>
          </w:tcPr>
          <w:p>
            <w:pPr>
              <w:jc w:val="center"/>
              <w:ind w:left="4229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ния государственной услуги</w:t>
            </w:r>
          </w:p>
        </w:tc>
        <w:tc>
          <w:tcPr>
            <w:tcW w:w="3280" w:type="dxa"/>
            <w:vAlign w:val="bottom"/>
            <w:vMerge w:val="restart"/>
          </w:tcPr>
          <w:p>
            <w:pPr>
              <w:jc w:val="center"/>
              <w:ind w:left="119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единица измерения</w:t>
            </w:r>
          </w:p>
        </w:tc>
        <w:tc>
          <w:tcPr>
            <w:tcW w:w="292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59"/>
        </w:trPr>
        <w:tc>
          <w:tcPr>
            <w:tcW w:w="69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3280" w:type="dxa"/>
            <w:vAlign w:val="bottom"/>
            <w:vMerge w:val="continue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292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0"/>
        </w:trPr>
        <w:tc>
          <w:tcPr>
            <w:tcW w:w="69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3280" w:type="dxa"/>
            <w:vAlign w:val="bottom"/>
          </w:tcPr>
          <w:p>
            <w:pPr>
              <w:jc w:val="center"/>
              <w:ind w:left="119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по ОКЕИ</w:t>
            </w:r>
          </w:p>
        </w:tc>
        <w:tc>
          <w:tcPr>
            <w:tcW w:w="29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134" w:lineRule="exact"/>
        <w:rPr>
          <w:sz w:val="20"/>
          <w:szCs w:val="20"/>
          <w:color w:val="auto"/>
        </w:rPr>
      </w:pPr>
    </w:p>
    <w:p>
      <w:pPr>
        <w:sectPr>
          <w:pgSz w:w="16980" w:h="12341" w:orient="landscape"/>
          <w:cols w:equalWidth="0" w:num="2">
            <w:col w:w="2300" w:space="260"/>
            <w:col w:w="13180"/>
          </w:cols>
          <w:pgMar w:left="720" w:top="1286" w:right="518" w:bottom="425" w:gutter="0" w:footer="0" w:header="0"/>
          <w:type w:val="continuous"/>
        </w:sectPr>
      </w:pPr>
    </w:p>
    <w:tbl>
      <w:tblPr>
        <w:tblLayout w:type="fixed"/>
        <w:tblInd w:w="2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07"/>
        </w:trPr>
        <w:tc>
          <w:tcPr>
            <w:tcW w:w="238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58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4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38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2740" w:type="dxa"/>
            <w:vAlign w:val="bottom"/>
            <w:vMerge w:val="restart"/>
          </w:tcPr>
          <w:p>
            <w:pPr>
              <w:jc w:val="center"/>
              <w:ind w:right="1331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значение</w:t>
            </w:r>
          </w:p>
        </w:tc>
        <w:tc>
          <w:tcPr>
            <w:tcW w:w="1260" w:type="dxa"/>
            <w:vAlign w:val="bottom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наименова­</w:t>
            </w:r>
          </w:p>
        </w:tc>
        <w:tc>
          <w:tcPr>
            <w:tcW w:w="140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2140" w:type="dxa"/>
            <w:vAlign w:val="bottom"/>
          </w:tcPr>
          <w:p>
            <w:pPr>
              <w:jc w:val="center"/>
              <w:ind w:left="559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2016 год (оче­</w:t>
            </w:r>
          </w:p>
        </w:tc>
        <w:tc>
          <w:tcPr>
            <w:tcW w:w="1380" w:type="dxa"/>
            <w:vAlign w:val="bottom"/>
          </w:tcPr>
          <w:p>
            <w:pPr>
              <w:jc w:val="center"/>
              <w:ind w:left="5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2016 год (оче­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3"/>
        </w:trPr>
        <w:tc>
          <w:tcPr>
            <w:tcW w:w="23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5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4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3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740" w:type="dxa"/>
            <w:vAlign w:val="bottom"/>
            <w:vMerge w:val="continue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260" w:type="dxa"/>
            <w:vAlign w:val="bottom"/>
            <w:vMerge w:val="restart"/>
          </w:tcPr>
          <w:p>
            <w:pPr>
              <w:jc w:val="center"/>
              <w:spacing w:after="0" w:line="18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ние показа­</w:t>
            </w:r>
          </w:p>
        </w:tc>
        <w:tc>
          <w:tcPr>
            <w:tcW w:w="14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140" w:type="dxa"/>
            <w:vAlign w:val="bottom"/>
            <w:vMerge w:val="restart"/>
          </w:tcPr>
          <w:p>
            <w:pPr>
              <w:jc w:val="center"/>
              <w:ind w:left="579"/>
              <w:spacing w:after="0" w:line="18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редной финан­</w:t>
            </w:r>
          </w:p>
        </w:tc>
        <w:tc>
          <w:tcPr>
            <w:tcW w:w="1380" w:type="dxa"/>
            <w:vAlign w:val="bottom"/>
            <w:vMerge w:val="restart"/>
          </w:tcPr>
          <w:p>
            <w:pPr>
              <w:jc w:val="center"/>
              <w:ind w:left="55"/>
              <w:spacing w:after="0" w:line="18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редной финан­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0"/>
        </w:trPr>
        <w:tc>
          <w:tcPr>
            <w:tcW w:w="238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58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значение со­</w:t>
            </w:r>
          </w:p>
        </w:tc>
        <w:tc>
          <w:tcPr>
            <w:tcW w:w="146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значение со­</w:t>
            </w:r>
          </w:p>
        </w:tc>
        <w:tc>
          <w:tcPr>
            <w:tcW w:w="138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значение со­</w:t>
            </w:r>
          </w:p>
        </w:tc>
        <w:tc>
          <w:tcPr>
            <w:tcW w:w="2740" w:type="dxa"/>
            <w:vAlign w:val="bottom"/>
          </w:tcPr>
          <w:p>
            <w:pPr>
              <w:jc w:val="center"/>
              <w:ind w:left="1231"/>
              <w:spacing w:after="0" w:line="12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3"/>
                <w:szCs w:val="13"/>
                <w:b w:val="1"/>
                <w:bCs w:val="1"/>
                <w:color w:val="auto"/>
              </w:rPr>
              <w:t>значение усло­</w:t>
            </w:r>
          </w:p>
        </w:tc>
        <w:tc>
          <w:tcPr>
            <w:tcW w:w="126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40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14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38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14"/>
        </w:trPr>
        <w:tc>
          <w:tcPr>
            <w:tcW w:w="23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58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6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38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740" w:type="dxa"/>
            <w:vAlign w:val="bottom"/>
          </w:tcPr>
          <w:p>
            <w:pPr>
              <w:jc w:val="center"/>
              <w:ind w:right="1331"/>
              <w:spacing w:after="0" w:line="114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3"/>
                <w:szCs w:val="13"/>
                <w:b w:val="1"/>
                <w:bCs w:val="1"/>
                <w:color w:val="auto"/>
              </w:rPr>
              <w:t>условия</w:t>
            </w:r>
          </w:p>
        </w:tc>
        <w:tc>
          <w:tcPr>
            <w:tcW w:w="126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теля</w:t>
            </w:r>
          </w:p>
        </w:tc>
        <w:tc>
          <w:tcPr>
            <w:tcW w:w="14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140" w:type="dxa"/>
            <w:vAlign w:val="bottom"/>
            <w:vMerge w:val="restart"/>
          </w:tcPr>
          <w:p>
            <w:pPr>
              <w:jc w:val="center"/>
              <w:ind w:left="559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совый год)</w:t>
            </w:r>
          </w:p>
        </w:tc>
        <w:tc>
          <w:tcPr>
            <w:tcW w:w="1380" w:type="dxa"/>
            <w:vAlign w:val="bottom"/>
            <w:vMerge w:val="restart"/>
          </w:tcPr>
          <w:p>
            <w:pPr>
              <w:jc w:val="center"/>
              <w:ind w:left="3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совый год)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16"/>
        </w:trPr>
        <w:tc>
          <w:tcPr>
            <w:tcW w:w="238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58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держания услу­</w:t>
            </w:r>
          </w:p>
        </w:tc>
        <w:tc>
          <w:tcPr>
            <w:tcW w:w="146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держания ус­</w:t>
            </w:r>
          </w:p>
        </w:tc>
        <w:tc>
          <w:tcPr>
            <w:tcW w:w="138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держания ус­</w:t>
            </w:r>
          </w:p>
        </w:tc>
        <w:tc>
          <w:tcPr>
            <w:tcW w:w="2740" w:type="dxa"/>
            <w:vAlign w:val="bottom"/>
          </w:tcPr>
          <w:p>
            <w:pPr>
              <w:jc w:val="center"/>
              <w:ind w:left="1211"/>
              <w:spacing w:after="0" w:line="116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3"/>
                <w:szCs w:val="13"/>
                <w:b w:val="1"/>
                <w:bCs w:val="1"/>
                <w:color w:val="auto"/>
              </w:rPr>
              <w:t>вия (формы)</w:t>
            </w:r>
          </w:p>
        </w:tc>
        <w:tc>
          <w:tcPr>
            <w:tcW w:w="126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40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наименование</w:t>
            </w:r>
          </w:p>
        </w:tc>
        <w:tc>
          <w:tcPr>
            <w:tcW w:w="214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38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16"/>
        </w:trPr>
        <w:tc>
          <w:tcPr>
            <w:tcW w:w="238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58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46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38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740" w:type="dxa"/>
            <w:vAlign w:val="bottom"/>
          </w:tcPr>
          <w:p>
            <w:pPr>
              <w:jc w:val="center"/>
              <w:ind w:right="1331"/>
              <w:spacing w:after="0" w:line="116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3"/>
                <w:szCs w:val="13"/>
                <w:b w:val="1"/>
                <w:bCs w:val="1"/>
                <w:color w:val="auto"/>
              </w:rPr>
              <w:t>(формы)</w:t>
            </w:r>
          </w:p>
        </w:tc>
        <w:tc>
          <w:tcPr>
            <w:tcW w:w="12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40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140" w:type="dxa"/>
            <w:vAlign w:val="bottom"/>
          </w:tcPr>
          <w:p>
            <w:pPr>
              <w:jc w:val="right"/>
              <w:ind w:right="1599"/>
              <w:spacing w:after="0" w:line="116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3"/>
                <w:szCs w:val="13"/>
                <w:b w:val="1"/>
                <w:bCs w:val="1"/>
                <w:color w:val="auto"/>
              </w:rPr>
              <w:t>код</w:t>
            </w:r>
          </w:p>
        </w:tc>
        <w:tc>
          <w:tcPr>
            <w:tcW w:w="138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4"/>
        </w:trPr>
        <w:tc>
          <w:tcPr>
            <w:tcW w:w="23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580" w:type="dxa"/>
            <w:vAlign w:val="bottom"/>
            <w:vMerge w:val="restart"/>
          </w:tcPr>
          <w:p>
            <w:pPr>
              <w:ind w:left="6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ги 1</w:t>
            </w:r>
          </w:p>
        </w:tc>
        <w:tc>
          <w:tcPr>
            <w:tcW w:w="1460" w:type="dxa"/>
            <w:vAlign w:val="bottom"/>
            <w:vMerge w:val="restart"/>
          </w:tcPr>
          <w:p>
            <w:pPr>
              <w:ind w:left="4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луги 2</w:t>
            </w:r>
          </w:p>
        </w:tc>
        <w:tc>
          <w:tcPr>
            <w:tcW w:w="138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луги 3</w:t>
            </w:r>
          </w:p>
        </w:tc>
        <w:tc>
          <w:tcPr>
            <w:tcW w:w="2740" w:type="dxa"/>
            <w:vAlign w:val="bottom"/>
          </w:tcPr>
          <w:p>
            <w:pPr>
              <w:jc w:val="center"/>
              <w:ind w:left="1211"/>
              <w:spacing w:after="0" w:line="104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2"/>
                <w:szCs w:val="12"/>
                <w:b w:val="1"/>
                <w:bCs w:val="1"/>
                <w:color w:val="auto"/>
              </w:rPr>
              <w:t>оказания услу­</w:t>
            </w:r>
          </w:p>
        </w:tc>
        <w:tc>
          <w:tcPr>
            <w:tcW w:w="12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1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3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0"/>
        </w:trPr>
        <w:tc>
          <w:tcPr>
            <w:tcW w:w="238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58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46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38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740" w:type="dxa"/>
            <w:vAlign w:val="bottom"/>
          </w:tcPr>
          <w:p>
            <w:pPr>
              <w:jc w:val="center"/>
              <w:ind w:right="1331"/>
              <w:spacing w:after="0" w:line="12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3"/>
                <w:szCs w:val="13"/>
                <w:b w:val="1"/>
                <w:bCs w:val="1"/>
                <w:color w:val="auto"/>
              </w:rPr>
              <w:t>оказания</w:t>
            </w:r>
          </w:p>
        </w:tc>
        <w:tc>
          <w:tcPr>
            <w:tcW w:w="12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40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1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38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12"/>
        </w:trPr>
        <w:tc>
          <w:tcPr>
            <w:tcW w:w="23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5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3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740" w:type="dxa"/>
            <w:vAlign w:val="bottom"/>
          </w:tcPr>
          <w:p>
            <w:pPr>
              <w:jc w:val="center"/>
              <w:ind w:left="1231"/>
              <w:spacing w:after="0" w:line="112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2"/>
                <w:szCs w:val="12"/>
                <w:b w:val="1"/>
                <w:bCs w:val="1"/>
                <w:color w:val="auto"/>
              </w:rPr>
              <w:t>ги 2</w:t>
            </w:r>
          </w:p>
        </w:tc>
        <w:tc>
          <w:tcPr>
            <w:tcW w:w="12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1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3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25"/>
        </w:trPr>
        <w:tc>
          <w:tcPr>
            <w:tcW w:w="238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58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46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38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2740" w:type="dxa"/>
            <w:vAlign w:val="bottom"/>
          </w:tcPr>
          <w:p>
            <w:pPr>
              <w:ind w:left="3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услуги 1</w:t>
            </w:r>
          </w:p>
        </w:tc>
        <w:tc>
          <w:tcPr>
            <w:tcW w:w="126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40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214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38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88"/>
        </w:trPr>
        <w:tc>
          <w:tcPr>
            <w:tcW w:w="23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26340087582634010011154</w:t>
            </w:r>
          </w:p>
        </w:tc>
        <w:tc>
          <w:tcPr>
            <w:tcW w:w="1580" w:type="dxa"/>
            <w:vAlign w:val="bottom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13.01.10 Элек­</w:t>
            </w:r>
          </w:p>
        </w:tc>
        <w:tc>
          <w:tcPr>
            <w:tcW w:w="1460" w:type="dxa"/>
            <w:vAlign w:val="bottom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физические</w:t>
            </w:r>
          </w:p>
        </w:tc>
        <w:tc>
          <w:tcPr>
            <w:tcW w:w="13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740" w:type="dxa"/>
            <w:vAlign w:val="bottom"/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очная</w:t>
            </w:r>
          </w:p>
        </w:tc>
        <w:tc>
          <w:tcPr>
            <w:tcW w:w="1260" w:type="dxa"/>
            <w:vAlign w:val="bottom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среднегодо­</w:t>
            </w:r>
          </w:p>
        </w:tc>
        <w:tc>
          <w:tcPr>
            <w:tcW w:w="1400" w:type="dxa"/>
            <w:vAlign w:val="bottom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человек</w:t>
            </w:r>
          </w:p>
        </w:tc>
        <w:tc>
          <w:tcPr>
            <w:tcW w:w="2140" w:type="dxa"/>
            <w:vAlign w:val="bottom"/>
          </w:tcPr>
          <w:p>
            <w:pPr>
              <w:jc w:val="right"/>
              <w:ind w:right="1219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792   66</w:t>
            </w:r>
          </w:p>
        </w:tc>
        <w:tc>
          <w:tcPr>
            <w:tcW w:w="13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26"/>
        </w:trPr>
        <w:tc>
          <w:tcPr>
            <w:tcW w:w="23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3001700100001009100101</w:t>
            </w:r>
          </w:p>
        </w:tc>
        <w:tc>
          <w:tcPr>
            <w:tcW w:w="1580" w:type="dxa"/>
            <w:vAlign w:val="bottom"/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тромонтер по</w:t>
            </w:r>
          </w:p>
        </w:tc>
        <w:tc>
          <w:tcPr>
            <w:tcW w:w="1460" w:type="dxa"/>
            <w:vAlign w:val="bottom"/>
          </w:tcPr>
          <w:p>
            <w:pPr>
              <w:ind w:lef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лица за исклю­</w:t>
            </w:r>
          </w:p>
        </w:tc>
        <w:tc>
          <w:tcPr>
            <w:tcW w:w="138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274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260" w:type="dxa"/>
            <w:vAlign w:val="bottom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вой контин­</w:t>
            </w:r>
          </w:p>
        </w:tc>
        <w:tc>
          <w:tcPr>
            <w:tcW w:w="140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214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38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0"/>
        </w:trPr>
        <w:tc>
          <w:tcPr>
            <w:tcW w:w="23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580" w:type="dxa"/>
            <w:vAlign w:val="bottom"/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ремонту и об­</w:t>
            </w:r>
          </w:p>
        </w:tc>
        <w:tc>
          <w:tcPr>
            <w:tcW w:w="1460" w:type="dxa"/>
            <w:vAlign w:val="bottom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чением лиц с</w:t>
            </w:r>
          </w:p>
        </w:tc>
        <w:tc>
          <w:tcPr>
            <w:tcW w:w="13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7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260" w:type="dxa"/>
            <w:vAlign w:val="bottom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гент обу­</w:t>
            </w:r>
          </w:p>
        </w:tc>
        <w:tc>
          <w:tcPr>
            <w:tcW w:w="14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1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3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9"/>
        </w:trPr>
        <w:tc>
          <w:tcPr>
            <w:tcW w:w="23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580" w:type="dxa"/>
            <w:vAlign w:val="bottom"/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служиванию</w:t>
            </w:r>
          </w:p>
        </w:tc>
        <w:tc>
          <w:tcPr>
            <w:tcW w:w="1460" w:type="dxa"/>
            <w:vAlign w:val="bottom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ОВЗ и инвали­</w:t>
            </w:r>
          </w:p>
        </w:tc>
        <w:tc>
          <w:tcPr>
            <w:tcW w:w="13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7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260" w:type="dxa"/>
            <w:vAlign w:val="bottom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чающихся</w:t>
            </w:r>
          </w:p>
        </w:tc>
        <w:tc>
          <w:tcPr>
            <w:tcW w:w="14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1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3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2"/>
        </w:trPr>
        <w:tc>
          <w:tcPr>
            <w:tcW w:w="23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580" w:type="dxa"/>
            <w:vAlign w:val="bottom"/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электрообору-</w:t>
            </w:r>
          </w:p>
        </w:tc>
        <w:tc>
          <w:tcPr>
            <w:tcW w:w="1460" w:type="dxa"/>
            <w:vAlign w:val="bottom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дов</w:t>
            </w:r>
          </w:p>
        </w:tc>
        <w:tc>
          <w:tcPr>
            <w:tcW w:w="13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7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2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4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1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3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0"/>
        </w:trPr>
        <w:tc>
          <w:tcPr>
            <w:tcW w:w="23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580" w:type="dxa"/>
            <w:vAlign w:val="bottom"/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дования( по</w:t>
            </w:r>
          </w:p>
        </w:tc>
        <w:tc>
          <w:tcPr>
            <w:tcW w:w="14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3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7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2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4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1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3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0"/>
        </w:trPr>
        <w:tc>
          <w:tcPr>
            <w:tcW w:w="23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580" w:type="dxa"/>
            <w:vAlign w:val="bottom"/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отраслям)</w:t>
            </w:r>
          </w:p>
        </w:tc>
        <w:tc>
          <w:tcPr>
            <w:tcW w:w="14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3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7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2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4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1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3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372" w:lineRule="exact"/>
        <w:rPr>
          <w:sz w:val="20"/>
          <w:szCs w:val="20"/>
          <w:color w:val="auto"/>
        </w:rPr>
      </w:pPr>
    </w:p>
    <w:p>
      <w:pPr>
        <w:ind w:left="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Допустимые (возможные) отклонения от установленных показателей объема государственной услуги, в пределах которых государственное задание</w:t>
      </w:r>
    </w:p>
    <w:p>
      <w:pPr>
        <w:spacing w:after="0" w:line="317" w:lineRule="exact"/>
        <w:rPr>
          <w:sz w:val="20"/>
          <w:szCs w:val="20"/>
          <w:color w:val="auto"/>
        </w:rPr>
      </w:pPr>
    </w:p>
    <w:p>
      <w:pPr>
        <w:ind w:left="4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считается выполненным (процентов)</w:t>
      </w:r>
    </w:p>
    <w:p>
      <w:pPr>
        <w:spacing w:after="0" w:line="289" w:lineRule="exact"/>
        <w:rPr>
          <w:sz w:val="20"/>
          <w:szCs w:val="20"/>
          <w:color w:val="auto"/>
        </w:rPr>
      </w:pPr>
    </w:p>
    <w:p>
      <w:pPr>
        <w:ind w:left="4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3.4. Нормативные правовые акты, устанавливающие размер платы (цену, тариф) либо порядок ее (его) установления:</w:t>
      </w:r>
    </w:p>
    <w:p>
      <w:pPr>
        <w:spacing w:after="0" w:line="137" w:lineRule="exact"/>
        <w:rPr>
          <w:sz w:val="20"/>
          <w:szCs w:val="20"/>
          <w:color w:val="auto"/>
        </w:rPr>
      </w:pPr>
    </w:p>
    <w:p>
      <w:pPr>
        <w:ind w:left="64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Нормативный правовой акт</w:t>
      </w:r>
    </w:p>
    <w:p>
      <w:pPr>
        <w:spacing w:after="0" w:line="221" w:lineRule="exact"/>
        <w:rPr>
          <w:sz w:val="20"/>
          <w:szCs w:val="20"/>
          <w:color w:val="auto"/>
        </w:rPr>
      </w:pPr>
    </w:p>
    <w:p>
      <w:pPr>
        <w:ind w:left="940"/>
        <w:spacing w:after="0"/>
        <w:tabs>
          <w:tab w:leader="none" w:pos="2840" w:val="left"/>
          <w:tab w:leader="none" w:pos="5900" w:val="left"/>
          <w:tab w:leader="none" w:pos="7480" w:val="left"/>
          <w:tab w:leader="none" w:pos="1146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вид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принявший орган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дата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номер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наименование</w:t>
      </w:r>
    </w:p>
    <w:p>
      <w:pPr>
        <w:sectPr>
          <w:pgSz w:w="16980" w:h="12341" w:orient="landscape"/>
          <w:cols w:equalWidth="0" w:num="1">
            <w:col w:w="15740"/>
          </w:cols>
          <w:pgMar w:left="720" w:top="1286" w:right="518" w:bottom="425" w:gutter="0" w:footer="0" w:header="0"/>
          <w:type w:val="continuous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19" w:lineRule="exact"/>
        <w:rPr>
          <w:sz w:val="20"/>
          <w:szCs w:val="20"/>
          <w:color w:val="auto"/>
        </w:rPr>
      </w:pPr>
    </w:p>
    <w:p>
      <w:pPr>
        <w:ind w:left="4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3.5. Порядок оказания государственной услуги:</w:t>
      </w:r>
    </w:p>
    <w:p>
      <w:pPr>
        <w:sectPr>
          <w:pgSz w:w="16980" w:h="12341" w:orient="landscape"/>
          <w:cols w:equalWidth="0" w:num="1">
            <w:col w:w="15740"/>
          </w:cols>
          <w:pgMar w:left="720" w:top="1286" w:right="518" w:bottom="425" w:gutter="0" w:footer="0" w:header="0"/>
          <w:type w:val="continuous"/>
        </w:sectPr>
      </w:pPr>
    </w:p>
    <w:bookmarkStart w:id="9" w:name="page10"/>
    <w:bookmarkEnd w:id="9"/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86415" cy="770509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6415" cy="7705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t>3.5.1. Нормативные правовые акты, регулирующие порядок оказания государственной услуги:</w:t>
      </w:r>
    </w:p>
    <w:p>
      <w:pPr>
        <w:spacing w:after="0" w:line="33" w:lineRule="exact"/>
        <w:rPr>
          <w:sz w:val="20"/>
          <w:szCs w:val="20"/>
          <w:color w:val="auto"/>
        </w:rPr>
      </w:pPr>
    </w:p>
    <w:p>
      <w:pPr>
        <w:ind w:left="54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Федеральный закон от 29 декабря 2012 г. № 273-ФЭ «Об образовании в Российской Федерации»;</w:t>
      </w:r>
    </w:p>
    <w:p>
      <w:pPr>
        <w:spacing w:after="0" w:line="21" w:lineRule="exact"/>
        <w:rPr>
          <w:sz w:val="20"/>
          <w:szCs w:val="20"/>
          <w:color w:val="auto"/>
        </w:rPr>
      </w:pPr>
    </w:p>
    <w:p>
      <w:pPr>
        <w:ind w:right="20" w:firstLine="548"/>
        <w:spacing w:after="0" w:line="259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Федеральный закон от 06.10.1999 № 184-ФЗ «Об общих принципах организации законодательных (представительных) и исполнительных органов государственной власти субъектов Российской Федерации»;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ind w:firstLine="542"/>
        <w:spacing w:after="0" w:line="257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постановление Правительства Российской Федерации от 10 июля 2013 г. № 582 «Об утверждении Правил размещения на официальном сайте об­ разовательной организации в информационно-телекоммуникационной сети «Интернет» и обновления информации об образовательной организации»;</w:t>
      </w:r>
    </w:p>
    <w:p>
      <w:pPr>
        <w:ind w:left="54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Закон Ставропольского края от 30 июля 2013 г. № 72-кз «Об образовании»;</w:t>
      </w:r>
    </w:p>
    <w:p>
      <w:pPr>
        <w:spacing w:after="0" w:line="25" w:lineRule="exact"/>
        <w:rPr>
          <w:sz w:val="20"/>
          <w:szCs w:val="20"/>
          <w:color w:val="auto"/>
        </w:rPr>
      </w:pPr>
    </w:p>
    <w:p>
      <w:pPr>
        <w:ind w:firstLine="544"/>
        <w:spacing w:after="0" w:line="26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федеральный государственный образовательный стандарт среднего профессионального образования по соответствующим профессиям (специаль­ ностям), утверждённый Министерством образования и науки Российской Федерации;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ind w:right="20" w:firstLine="544"/>
        <w:spacing w:after="0" w:line="26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постановление Правительства Ставропольского края от 29.07.2011 г. № 301-п «О Порядке формирования и финансового обеспечения выполнения государственного задания в отношении государственных учреждений Ставропольского края»;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ind w:firstLine="548"/>
        <w:spacing w:after="0" w:line="261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приказ Министерства образования и науки Российской Федерации от 14 июня 2013 г. № 464 «Об утверждении Порядка организации и осуществ­ ления образовательной деятельности по образовательным программам среднего профессионального образования»;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ind w:right="20" w:firstLine="544"/>
        <w:spacing w:after="0" w:line="26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приказ Министерства образования и науки Российской Федерации от 23 января 2014 г. № 36 «Об утверждении Порядка приема на обучение по образовательным программам среднего профессионального образования»;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ind w:firstLine="544"/>
        <w:spacing w:after="0" w:line="261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приказ Министерства образования и науки Российской Федерации от 29 октября 2013 г. № 1199 «Об утверждении перечней профессий и специ­ альностей среднего профессионального образования»;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ind w:firstLine="546"/>
        <w:spacing w:after="0" w:line="279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приказ Министерства образования и науки Российской Федерации от 16 августа 2013 г. № 968 «Об утверждении Порядка проведения государст­ венной итоговой аттестации по образовательным программам среднего профессионального образования»</w:t>
      </w:r>
    </w:p>
    <w:p>
      <w:pPr>
        <w:spacing w:after="0" w:line="225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3.5.2. Порядок информирования потенциальных потребителей государственной услуги:</w:t>
      </w:r>
    </w:p>
    <w:p>
      <w:pPr>
        <w:spacing w:after="0" w:line="131" w:lineRule="exact"/>
        <w:rPr>
          <w:sz w:val="20"/>
          <w:szCs w:val="20"/>
          <w:color w:val="auto"/>
        </w:rPr>
      </w:pPr>
    </w:p>
    <w:p>
      <w:pPr>
        <w:ind w:left="680"/>
        <w:spacing w:after="0"/>
        <w:tabs>
          <w:tab w:leader="none" w:pos="4860" w:val="left"/>
          <w:tab w:leader="none" w:pos="1080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Способ информирования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Состав размещаемой информации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Частота обновления информации</w:t>
      </w:r>
    </w:p>
    <w:p>
      <w:pPr>
        <w:spacing w:after="0" w:line="241" w:lineRule="exact"/>
        <w:rPr>
          <w:sz w:val="20"/>
          <w:szCs w:val="20"/>
          <w:color w:val="auto"/>
        </w:rPr>
      </w:pPr>
    </w:p>
    <w:p>
      <w:pPr>
        <w:spacing w:after="0"/>
        <w:tabs>
          <w:tab w:leader="none" w:pos="4020" w:val="left"/>
          <w:tab w:leader="none" w:pos="606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Размещение информации на инфор-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Информационный</w:t>
        <w:tab/>
        <w:t>стенд  о  типе,  наименовании</w:t>
      </w:r>
    </w:p>
    <w:p>
      <w:pPr>
        <w:spacing w:after="0" w:line="39" w:lineRule="exact"/>
        <w:rPr>
          <w:sz w:val="20"/>
          <w:szCs w:val="20"/>
          <w:color w:val="auto"/>
        </w:rPr>
      </w:pPr>
    </w:p>
    <w:p>
      <w:pPr>
        <w:ind w:left="4040" w:right="6620" w:hanging="4031"/>
        <w:spacing w:after="0" w:line="260" w:lineRule="auto"/>
        <w:tabs>
          <w:tab w:leader="none" w:pos="402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мационно-рекламных стендах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профессиональной образовательной организации Информационный стенд о видах реализуемых профессиональных образовательных программ с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ind w:left="4040"/>
        <w:spacing w:after="0"/>
        <w:tabs>
          <w:tab w:leader="none" w:pos="934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указанием уровня образования и (или) направлен­</w:t>
        <w:tab/>
        <w:t>по мере необходимости, но не реже одного раза в год</w:t>
      </w:r>
    </w:p>
    <w:p>
      <w:pPr>
        <w:spacing w:after="0" w:line="27" w:lineRule="exact"/>
        <w:rPr>
          <w:sz w:val="20"/>
          <w:szCs w:val="20"/>
          <w:color w:val="auto"/>
        </w:rPr>
      </w:pPr>
    </w:p>
    <w:p>
      <w:pPr>
        <w:ind w:left="404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ности, формах и сроках их реализации</w:t>
      </w:r>
    </w:p>
    <w:p>
      <w:pPr>
        <w:spacing w:after="0" w:line="25" w:lineRule="exact"/>
        <w:rPr>
          <w:sz w:val="20"/>
          <w:szCs w:val="20"/>
          <w:color w:val="auto"/>
        </w:rPr>
      </w:pPr>
    </w:p>
    <w:p>
      <w:pPr>
        <w:ind w:left="404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Информационный стенд: лицензия на право веде­</w:t>
      </w:r>
    </w:p>
    <w:p>
      <w:pPr>
        <w:spacing w:after="0" w:line="21" w:lineRule="exact"/>
        <w:rPr>
          <w:sz w:val="20"/>
          <w:szCs w:val="20"/>
          <w:color w:val="auto"/>
        </w:rPr>
      </w:pPr>
    </w:p>
    <w:p>
      <w:pPr>
        <w:ind w:left="404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ния образовательной деятельности, свидетельство</w:t>
      </w:r>
    </w:p>
    <w:p>
      <w:pPr>
        <w:spacing w:after="0" w:line="25" w:lineRule="exact"/>
        <w:rPr>
          <w:sz w:val="20"/>
          <w:szCs w:val="20"/>
          <w:color w:val="auto"/>
        </w:rPr>
      </w:pPr>
    </w:p>
    <w:p>
      <w:pPr>
        <w:ind w:left="404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об аккредитации</w:t>
      </w:r>
    </w:p>
    <w:p>
      <w:pPr>
        <w:sectPr>
          <w:pgSz w:w="16820" w:h="12134" w:orient="landscape"/>
          <w:cols w:equalWidth="0" w:num="1">
            <w:col w:w="15680"/>
          </w:cols>
          <w:pgMar w:left="640" w:top="829" w:right="509" w:bottom="495" w:gutter="0" w:footer="0" w:header="0"/>
        </w:sectPr>
      </w:pPr>
    </w:p>
    <w:p>
      <w:pPr>
        <w:spacing w:after="0" w:line="229" w:lineRule="exact"/>
        <w:rPr>
          <w:sz w:val="20"/>
          <w:szCs w:val="20"/>
          <w:color w:val="auto"/>
        </w:rPr>
      </w:pPr>
    </w:p>
    <w:p>
      <w:pPr>
        <w:ind w:firstLine="4"/>
        <w:spacing w:after="0" w:line="271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Размещение информации на сайте образовательной организации: nrpk.info; neftekumsk.ru; на сайте се­ тевого общества «Профессионал»;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br w:type="column"/>
      </w:r>
    </w:p>
    <w:p>
      <w:pPr>
        <w:spacing w:after="0" w:line="203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Информация о видах реализуемых профессио­</w:t>
      </w:r>
    </w:p>
    <w:p>
      <w:pPr>
        <w:spacing w:after="0" w:line="217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нальных образовательных программ с указанием</w:t>
      </w:r>
    </w:p>
    <w:p>
      <w:pPr>
        <w:ind w:right="4820" w:hanging="3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уровня образования и (или) направленности, фор­</w:t>
      </w:r>
      <w:r>
        <w:rPr>
          <w:sz w:val="20"/>
          <w:szCs w:val="20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38"/>
          <w:szCs w:val="38"/>
          <w:color w:val="auto"/>
          <w:vertAlign w:val="superscript"/>
        </w:rPr>
        <w:t>ежеквартально мах и сроках их реализации; лицензия на право</w:t>
      </w:r>
    </w:p>
    <w:p>
      <w:pPr>
        <w:sectPr>
          <w:pgSz w:w="16820" w:h="12134" w:orient="landscape"/>
          <w:cols w:equalWidth="0" w:num="2">
            <w:col w:w="3720" w:space="320"/>
            <w:col w:w="11640"/>
          </w:cols>
          <w:pgMar w:left="640" w:top="829" w:right="509" w:bottom="495" w:gutter="0" w:footer="0" w:header="0"/>
          <w:type w:val="continuous"/>
        </w:sectPr>
      </w:pPr>
    </w:p>
    <w:bookmarkStart w:id="10" w:name="page11"/>
    <w:bookmarkEnd w:id="10"/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56" w:lineRule="exact"/>
        <w:rPr>
          <w:sz w:val="20"/>
          <w:szCs w:val="20"/>
          <w:color w:val="auto"/>
        </w:rPr>
      </w:pPr>
    </w:p>
    <w:p>
      <w:pPr>
        <w:ind w:left="20"/>
        <w:spacing w:after="0" w:line="270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Размещение информации в средствах массовой информации: газета «Вос­ ход»; газета «Вести Нефтекумья»; информационно-аналитический жур­ нал «Северный Кавказ»; телевидение «ТНТ -Нефтекумское».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br w:type="column"/>
      </w:r>
    </w:p>
    <w:p>
      <w:pPr>
        <w:ind w:left="4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ведения образовательной деятельности, свиде­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-2955925</wp:posOffset>
            </wp:positionH>
            <wp:positionV relativeFrom="paragraph">
              <wp:posOffset>-773430</wp:posOffset>
            </wp:positionV>
            <wp:extent cx="10686415" cy="770509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6415" cy="7705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13" w:lineRule="exact"/>
        <w:rPr>
          <w:sz w:val="20"/>
          <w:szCs w:val="20"/>
          <w:color w:val="auto"/>
        </w:rPr>
      </w:pPr>
    </w:p>
    <w:p>
      <w:pPr>
        <w:ind w:left="4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тельство об аккредитации;</w:t>
      </w:r>
    </w:p>
    <w:p>
      <w:pPr>
        <w:spacing w:after="0" w:line="19" w:lineRule="exact"/>
        <w:rPr>
          <w:sz w:val="20"/>
          <w:szCs w:val="20"/>
          <w:color w:val="auto"/>
        </w:rPr>
      </w:pPr>
    </w:p>
    <w:p>
      <w:pPr>
        <w:ind w:left="4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данные об профессиональной образовательной</w:t>
      </w:r>
    </w:p>
    <w:p>
      <w:pPr>
        <w:spacing w:after="0" w:line="21" w:lineRule="exact"/>
        <w:rPr>
          <w:sz w:val="20"/>
          <w:szCs w:val="20"/>
          <w:color w:val="auto"/>
        </w:rPr>
      </w:pPr>
    </w:p>
    <w:p>
      <w:pPr>
        <w:ind w:left="4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организации с указанием юридического адреса,</w:t>
      </w:r>
    </w:p>
    <w:p>
      <w:pPr>
        <w:spacing w:after="0" w:line="21" w:lineRule="exact"/>
        <w:rPr>
          <w:sz w:val="20"/>
          <w:szCs w:val="20"/>
          <w:color w:val="auto"/>
        </w:rPr>
      </w:pPr>
    </w:p>
    <w:p>
      <w:pPr>
        <w:ind w:left="4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истории ее создания и результаты ее деятельно­</w:t>
      </w:r>
    </w:p>
    <w:p>
      <w:pPr>
        <w:spacing w:after="0" w:line="25" w:lineRule="exact"/>
        <w:rPr>
          <w:sz w:val="20"/>
          <w:szCs w:val="20"/>
          <w:color w:val="auto"/>
        </w:rPr>
      </w:pPr>
    </w:p>
    <w:p>
      <w:pPr>
        <w:ind w:left="4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сти.</w:t>
      </w:r>
    </w:p>
    <w:p>
      <w:pPr>
        <w:spacing w:after="0" w:line="225" w:lineRule="exact"/>
        <w:rPr>
          <w:sz w:val="20"/>
          <w:szCs w:val="20"/>
          <w:color w:val="auto"/>
        </w:rPr>
      </w:pPr>
    </w:p>
    <w:p>
      <w:pPr>
        <w:ind w:left="4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В СМИ размещается информация:</w:t>
      </w:r>
    </w:p>
    <w:p>
      <w:pPr>
        <w:spacing w:after="0" w:line="33" w:lineRule="exact"/>
        <w:rPr>
          <w:sz w:val="20"/>
          <w:szCs w:val="20"/>
          <w:color w:val="auto"/>
        </w:rPr>
      </w:pPr>
    </w:p>
    <w:p>
      <w:pPr>
        <w:ind w:left="4" w:right="2500" w:firstLine="6"/>
        <w:spacing w:after="0" w:line="26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- о типе, наименовании профессиональной обра­ / зовательной организации;</w:t>
      </w:r>
    </w:p>
    <w:p>
      <w:pPr>
        <w:spacing w:after="0" w:line="279" w:lineRule="exact"/>
        <w:rPr>
          <w:sz w:val="20"/>
          <w:szCs w:val="20"/>
          <w:color w:val="auto"/>
        </w:rPr>
      </w:pPr>
    </w:p>
    <w:p>
      <w:pPr>
        <w:jc w:val="both"/>
        <w:ind w:left="4" w:right="6440" w:firstLine="6"/>
        <w:spacing w:after="0" w:line="264" w:lineRule="auto"/>
        <w:tabs>
          <w:tab w:leader="none" w:pos="163" w:val="left"/>
        </w:tabs>
        <w:numPr>
          <w:ilvl w:val="0"/>
          <w:numId w:val="7"/>
        </w:numPr>
        <w:rPr>
          <w:rFonts w:ascii="Times New Roman" w:cs="Times New Roman" w:eastAsia="Times New Roman" w:hAnsi="Times New Roman"/>
          <w:sz w:val="22"/>
          <w:szCs w:val="22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о ее месторасположении и возможности проезда к месту расположения общественным транспор­ том и контактных телефонах;</w:t>
      </w:r>
    </w:p>
    <w:p>
      <w:pPr>
        <w:spacing w:after="0" w:line="1" w:lineRule="exact"/>
        <w:rPr>
          <w:rFonts w:ascii="Times New Roman" w:cs="Times New Roman" w:eastAsia="Times New Roman" w:hAnsi="Times New Roman"/>
          <w:sz w:val="22"/>
          <w:szCs w:val="22"/>
          <w:color w:val="auto"/>
        </w:rPr>
      </w:pPr>
    </w:p>
    <w:p>
      <w:pPr>
        <w:ind w:left="4" w:right="6440" w:firstLine="2"/>
        <w:spacing w:after="0" w:line="261" w:lineRule="auto"/>
        <w:tabs>
          <w:tab w:leader="none" w:pos="158" w:val="left"/>
        </w:tabs>
        <w:numPr>
          <w:ilvl w:val="0"/>
          <w:numId w:val="7"/>
        </w:numPr>
        <w:rPr>
          <w:rFonts w:ascii="Times New Roman" w:cs="Times New Roman" w:eastAsia="Times New Roman" w:hAnsi="Times New Roman"/>
          <w:sz w:val="22"/>
          <w:szCs w:val="22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о наличии лицензии и государственной аккреди­ тации;</w:t>
      </w:r>
    </w:p>
    <w:p>
      <w:pPr>
        <w:spacing w:after="0" w:line="1" w:lineRule="exact"/>
        <w:rPr>
          <w:rFonts w:ascii="Times New Roman" w:cs="Times New Roman" w:eastAsia="Times New Roman" w:hAnsi="Times New Roman"/>
          <w:sz w:val="22"/>
          <w:szCs w:val="22"/>
          <w:color w:val="auto"/>
        </w:rPr>
      </w:pPr>
    </w:p>
    <w:p>
      <w:pPr>
        <w:ind w:left="4" w:right="3920" w:firstLine="2"/>
        <w:spacing w:after="0" w:line="270" w:lineRule="auto"/>
        <w:rPr>
          <w:rFonts w:ascii="Times New Roman" w:cs="Times New Roman" w:eastAsia="Times New Roman" w:hAnsi="Times New Roman"/>
          <w:sz w:val="22"/>
          <w:szCs w:val="22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-о видах реализуемых профессиональных образо­ по мере необходимости вательных программ с указанием уровня образо­ вания и (или) направленности, формах и сроках их реализации;</w:t>
      </w:r>
    </w:p>
    <w:p>
      <w:pPr>
        <w:spacing w:after="0" w:line="244" w:lineRule="exact"/>
        <w:rPr>
          <w:rFonts w:ascii="Times New Roman" w:cs="Times New Roman" w:eastAsia="Times New Roman" w:hAnsi="Times New Roman"/>
          <w:sz w:val="22"/>
          <w:szCs w:val="22"/>
          <w:color w:val="auto"/>
        </w:rPr>
      </w:pPr>
    </w:p>
    <w:p>
      <w:pPr>
        <w:ind w:left="144" w:hanging="144"/>
        <w:spacing w:after="0"/>
        <w:tabs>
          <w:tab w:leader="none" w:pos="144" w:val="left"/>
        </w:tabs>
        <w:numPr>
          <w:ilvl w:val="0"/>
          <w:numId w:val="7"/>
        </w:numPr>
        <w:rPr>
          <w:rFonts w:ascii="Times New Roman" w:cs="Times New Roman" w:eastAsia="Times New Roman" w:hAnsi="Times New Roman"/>
          <w:sz w:val="22"/>
          <w:szCs w:val="22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о правилах приема в профессиональную образо­</w:t>
      </w:r>
    </w:p>
    <w:p>
      <w:pPr>
        <w:spacing w:after="0" w:line="31" w:lineRule="exact"/>
        <w:rPr>
          <w:sz w:val="20"/>
          <w:szCs w:val="20"/>
          <w:color w:val="auto"/>
        </w:rPr>
      </w:pPr>
    </w:p>
    <w:p>
      <w:pPr>
        <w:ind w:left="4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вательную организацию;</w:t>
      </w:r>
    </w:p>
    <w:p>
      <w:pPr>
        <w:spacing w:after="0" w:line="21" w:lineRule="exact"/>
        <w:rPr>
          <w:sz w:val="20"/>
          <w:szCs w:val="20"/>
          <w:color w:val="auto"/>
        </w:rPr>
      </w:pPr>
    </w:p>
    <w:p>
      <w:pPr>
        <w:ind w:left="4" w:right="6620" w:firstLine="2"/>
        <w:spacing w:after="0" w:line="271" w:lineRule="auto"/>
        <w:tabs>
          <w:tab w:leader="none" w:pos="149" w:val="left"/>
        </w:tabs>
        <w:numPr>
          <w:ilvl w:val="0"/>
          <w:numId w:val="8"/>
        </w:numPr>
        <w:rPr>
          <w:rFonts w:ascii="Times New Roman" w:cs="Times New Roman" w:eastAsia="Times New Roman" w:hAnsi="Times New Roman"/>
          <w:sz w:val="22"/>
          <w:szCs w:val="22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перечень дополнительных образовательных ус­ луг, оказываемых профессиональной образова­ тельной организацией.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ectPr>
          <w:pgSz w:w="16820" w:h="12134" w:orient="landscape"/>
          <w:cols w:equalWidth="0" w:num="2">
            <w:col w:w="3840" w:space="196"/>
            <w:col w:w="11644"/>
          </w:cols>
          <w:pgMar w:left="620" w:top="965" w:right="529" w:bottom="362" w:gutter="0" w:footer="0" w:header="0"/>
        </w:sectPr>
      </w:pPr>
    </w:p>
    <w:p>
      <w:pPr>
        <w:spacing w:after="0" w:line="152" w:lineRule="exact"/>
        <w:rPr>
          <w:sz w:val="20"/>
          <w:szCs w:val="20"/>
          <w:color w:val="auto"/>
        </w:rPr>
      </w:pPr>
    </w:p>
    <w:tbl>
      <w:tblPr>
        <w:tblLayout w:type="fixed"/>
        <w:tblInd w:w="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84"/>
        </w:trPr>
        <w:tc>
          <w:tcPr>
            <w:tcW w:w="40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4.1.</w:t>
            </w:r>
          </w:p>
        </w:tc>
        <w:tc>
          <w:tcPr>
            <w:tcW w:w="11400" w:type="dxa"/>
            <w:vAlign w:val="bottom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 xml:space="preserve">Наименование государственной услуги: </w:t>
            </w:r>
            <w:r>
              <w:rPr>
                <w:rFonts w:ascii="Times New Roman" w:cs="Times New Roman" w:eastAsia="Times New Roman" w:hAnsi="Times New Roman"/>
                <w:sz w:val="22"/>
                <w:szCs w:val="22"/>
                <w:b w:val="1"/>
                <w:bCs w:val="1"/>
                <w:i w:val="1"/>
                <w:iCs w:val="1"/>
                <w:color w:val="auto"/>
              </w:rPr>
              <w:t>Реализация основных профессиональных образовательных</w:t>
            </w:r>
          </w:p>
        </w:tc>
        <w:tc>
          <w:tcPr>
            <w:tcW w:w="2120" w:type="dxa"/>
            <w:vAlign w:val="bottom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Уникальный   но­</w:t>
            </w:r>
          </w:p>
        </w:tc>
      </w:tr>
      <w:tr>
        <w:trPr>
          <w:trHeight w:val="278"/>
        </w:trPr>
        <w:tc>
          <w:tcPr>
            <w:tcW w:w="11800" w:type="dxa"/>
            <w:vAlign w:val="bottom"/>
            <w:gridSpan w:val="2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b w:val="1"/>
                <w:bCs w:val="1"/>
                <w:i w:val="1"/>
                <w:iCs w:val="1"/>
                <w:color w:val="auto"/>
              </w:rPr>
              <w:t>программ среднего профессионального образования - программ подготовки квалифицированных рабо­</w:t>
            </w:r>
          </w:p>
        </w:tc>
        <w:tc>
          <w:tcPr>
            <w:tcW w:w="2120" w:type="dxa"/>
            <w:vAlign w:val="bottom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мер  по  базовому</w:t>
            </w:r>
          </w:p>
        </w:tc>
      </w:tr>
      <w:tr>
        <w:trPr>
          <w:trHeight w:val="274"/>
        </w:trPr>
        <w:tc>
          <w:tcPr>
            <w:tcW w:w="11800" w:type="dxa"/>
            <w:vAlign w:val="bottom"/>
            <w:gridSpan w:val="2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b w:val="1"/>
                <w:bCs w:val="1"/>
                <w:i w:val="1"/>
                <w:iCs w:val="1"/>
                <w:color w:val="auto"/>
              </w:rPr>
              <w:t>чих, служащих на базе основного общего образования по укрупненной группе направлений подготовки и</w:t>
            </w:r>
          </w:p>
        </w:tc>
        <w:tc>
          <w:tcPr>
            <w:tcW w:w="2120" w:type="dxa"/>
            <w:vAlign w:val="bottom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(отраслевому)  пе­</w:t>
            </w:r>
          </w:p>
        </w:tc>
      </w:tr>
      <w:tr>
        <w:trPr>
          <w:trHeight w:val="301"/>
        </w:trPr>
        <w:tc>
          <w:tcPr>
            <w:tcW w:w="11800" w:type="dxa"/>
            <w:vAlign w:val="bottom"/>
            <w:gridSpan w:val="2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b w:val="1"/>
                <w:bCs w:val="1"/>
                <w:i w:val="1"/>
                <w:iCs w:val="1"/>
                <w:color w:val="auto"/>
              </w:rPr>
              <w:t>специальностей (профессий) '"'15.00.00 МАШИНОСТРОЕНИЕ"</w:t>
            </w:r>
          </w:p>
        </w:tc>
        <w:tc>
          <w:tcPr>
            <w:tcW w:w="2120" w:type="dxa"/>
            <w:vAlign w:val="bottom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речню</w:t>
            </w:r>
          </w:p>
        </w:tc>
      </w:tr>
      <w:tr>
        <w:trPr>
          <w:trHeight w:val="338"/>
        </w:trPr>
        <w:tc>
          <w:tcPr>
            <w:tcW w:w="40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4.2.</w:t>
            </w:r>
          </w:p>
        </w:tc>
        <w:tc>
          <w:tcPr>
            <w:tcW w:w="1140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 xml:space="preserve">Категории потребителей государственной услуги: </w:t>
            </w:r>
            <w:r>
              <w:rPr>
                <w:rFonts w:ascii="Times New Roman" w:cs="Times New Roman" w:eastAsia="Times New Roman" w:hAnsi="Times New Roman"/>
                <w:sz w:val="22"/>
                <w:szCs w:val="22"/>
                <w:b w:val="1"/>
                <w:bCs w:val="1"/>
                <w:i w:val="1"/>
                <w:iCs w:val="1"/>
                <w:color w:val="auto"/>
              </w:rPr>
              <w:t>физические лица,</w:t>
            </w: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 xml:space="preserve"> </w:t>
            </w:r>
            <w:r>
              <w:rPr>
                <w:rFonts w:ascii="Times New Roman" w:cs="Times New Roman" w:eastAsia="Times New Roman" w:hAnsi="Times New Roman"/>
                <w:sz w:val="22"/>
                <w:szCs w:val="22"/>
                <w:b w:val="1"/>
                <w:bCs w:val="1"/>
                <w:i w:val="1"/>
                <w:iCs w:val="1"/>
                <w:color w:val="auto"/>
              </w:rPr>
              <w:t>имеющие основное общее образование</w:t>
            </w:r>
          </w:p>
        </w:tc>
        <w:tc>
          <w:tcPr>
            <w:tcW w:w="2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</w:tr>
      <w:tr>
        <w:trPr>
          <w:trHeight w:val="286"/>
        </w:trPr>
        <w:tc>
          <w:tcPr>
            <w:tcW w:w="4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4.3.</w:t>
            </w:r>
          </w:p>
        </w:tc>
        <w:tc>
          <w:tcPr>
            <w:tcW w:w="1140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Показатели, характеризующие объем и (или) качество государственной услуги:</w:t>
            </w:r>
          </w:p>
        </w:tc>
        <w:tc>
          <w:tcPr>
            <w:tcW w:w="2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</w:tr>
    </w:tbl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4.3.1. Показатели, характеризующие качество государственной услуги:_________________</w:t>
      </w:r>
    </w:p>
    <w:p>
      <w:pPr>
        <w:spacing w:after="0" w:line="250" w:lineRule="exact"/>
        <w:rPr>
          <w:sz w:val="20"/>
          <w:szCs w:val="20"/>
          <w:color w:val="auto"/>
        </w:rPr>
      </w:pPr>
    </w:p>
    <w:tbl>
      <w:tblPr>
        <w:tblLayout w:type="fixed"/>
        <w:tblInd w:w="6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195"/>
        </w:trPr>
        <w:tc>
          <w:tcPr>
            <w:tcW w:w="2380" w:type="dxa"/>
            <w:vAlign w:val="bottom"/>
            <w:vMerge w:val="restart"/>
          </w:tcPr>
          <w:p>
            <w:pPr>
              <w:jc w:val="center"/>
              <w:ind w:right="9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Уникальный номер реест­</w:t>
            </w:r>
          </w:p>
        </w:tc>
        <w:tc>
          <w:tcPr>
            <w:tcW w:w="7200" w:type="dxa"/>
            <w:vAlign w:val="bottom"/>
          </w:tcPr>
          <w:p>
            <w:pPr>
              <w:jc w:val="center"/>
              <w:ind w:left="421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Показатель, характеризующий</w:t>
            </w:r>
          </w:p>
        </w:tc>
        <w:tc>
          <w:tcPr>
            <w:tcW w:w="4040" w:type="dxa"/>
            <w:vAlign w:val="bottom"/>
            <w:gridSpan w:val="2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Показатель качества государственной услуги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6"/>
        </w:trPr>
        <w:tc>
          <w:tcPr>
            <w:tcW w:w="238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7200" w:type="dxa"/>
            <w:vAlign w:val="bottom"/>
          </w:tcPr>
          <w:p>
            <w:pPr>
              <w:jc w:val="center"/>
              <w:ind w:right="285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2"/>
                <w:szCs w:val="12"/>
                <w:b w:val="1"/>
                <w:bCs w:val="1"/>
                <w:color w:val="auto"/>
              </w:rPr>
              <w:t>Показатель, характеризующий содержание го­</w:t>
            </w:r>
          </w:p>
        </w:tc>
        <w:tc>
          <w:tcPr>
            <w:tcW w:w="22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8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0"/>
        </w:trPr>
        <w:tc>
          <w:tcPr>
            <w:tcW w:w="2380" w:type="dxa"/>
            <w:vAlign w:val="bottom"/>
            <w:vMerge w:val="restart"/>
          </w:tcPr>
          <w:p>
            <w:pPr>
              <w:jc w:val="center"/>
              <w:ind w:right="9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ровой записи</w:t>
            </w:r>
          </w:p>
        </w:tc>
        <w:tc>
          <w:tcPr>
            <w:tcW w:w="7200" w:type="dxa"/>
            <w:vAlign w:val="bottom"/>
          </w:tcPr>
          <w:p>
            <w:pPr>
              <w:jc w:val="center"/>
              <w:ind w:left="4190"/>
              <w:spacing w:after="0" w:line="12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3"/>
                <w:szCs w:val="13"/>
                <w:b w:val="1"/>
                <w:bCs w:val="1"/>
                <w:color w:val="auto"/>
              </w:rPr>
              <w:t>условия (формы) оказания</w:t>
            </w:r>
          </w:p>
        </w:tc>
        <w:tc>
          <w:tcPr>
            <w:tcW w:w="22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8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10"/>
        </w:trPr>
        <w:tc>
          <w:tcPr>
            <w:tcW w:w="238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7200" w:type="dxa"/>
            <w:vAlign w:val="bottom"/>
          </w:tcPr>
          <w:p>
            <w:pPr>
              <w:jc w:val="center"/>
              <w:ind w:right="2870"/>
              <w:spacing w:after="0" w:line="11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2"/>
                <w:szCs w:val="12"/>
                <w:b w:val="1"/>
                <w:bCs w:val="1"/>
                <w:color w:val="auto"/>
              </w:rPr>
              <w:t>сударственной услуги</w:t>
            </w:r>
          </w:p>
        </w:tc>
        <w:tc>
          <w:tcPr>
            <w:tcW w:w="222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наименование показа­</w:t>
            </w:r>
          </w:p>
        </w:tc>
        <w:tc>
          <w:tcPr>
            <w:tcW w:w="1820" w:type="dxa"/>
            <w:vAlign w:val="bottom"/>
            <w:vMerge w:val="restart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единица измерения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87"/>
        </w:trPr>
        <w:tc>
          <w:tcPr>
            <w:tcW w:w="23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7200" w:type="dxa"/>
            <w:vAlign w:val="bottom"/>
          </w:tcPr>
          <w:p>
            <w:pPr>
              <w:jc w:val="center"/>
              <w:ind w:left="4210"/>
              <w:spacing w:after="0" w:line="187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государственной услуги</w:t>
            </w:r>
          </w:p>
        </w:tc>
        <w:tc>
          <w:tcPr>
            <w:tcW w:w="2220" w:type="dxa"/>
            <w:vAlign w:val="bottom"/>
            <w:vMerge w:val="continue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820" w:type="dxa"/>
            <w:vAlign w:val="bottom"/>
            <w:vMerge w:val="continue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29"/>
        </w:trPr>
        <w:tc>
          <w:tcPr>
            <w:tcW w:w="238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720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2220" w:type="dxa"/>
            <w:vAlign w:val="bottom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теля</w:t>
            </w:r>
          </w:p>
        </w:tc>
        <w:tc>
          <w:tcPr>
            <w:tcW w:w="1820" w:type="dxa"/>
            <w:vAlign w:val="bottom"/>
          </w:tcPr>
          <w:p>
            <w:pPr>
              <w:jc w:val="right"/>
              <w:ind w:right="33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по ОКЕИ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br w:type="column"/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2" w:lineRule="exact"/>
        <w:rPr>
          <w:sz w:val="20"/>
          <w:szCs w:val="20"/>
          <w:color w:val="auto"/>
        </w:rPr>
      </w:pPr>
    </w:p>
    <w:p>
      <w:pPr>
        <w:jc w:val="center"/>
        <w:spacing w:after="0" w:line="28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Значение показате­ ля качества госу­ дарственной услуги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ind w:left="140" w:right="80" w:hanging="37"/>
        <w:spacing w:after="0" w:line="318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2016 год (очеред­ ной финансовый</w:t>
      </w:r>
    </w:p>
    <w:p>
      <w:pPr>
        <w:sectPr>
          <w:pgSz w:w="16820" w:h="12134" w:orient="landscape"/>
          <w:cols w:equalWidth="0" w:num="2">
            <w:col w:w="13920" w:space="100"/>
            <w:col w:w="1660"/>
          </w:cols>
          <w:pgMar w:left="620" w:top="965" w:right="529" w:bottom="362" w:gutter="0" w:footer="0" w:header="0"/>
          <w:type w:val="continuous"/>
        </w:sectPr>
      </w:pPr>
    </w:p>
    <w:bookmarkStart w:id="11" w:name="page12"/>
    <w:bookmarkEnd w:id="11"/>
    <w:tbl>
      <w:tblPr>
        <w:tblLayout w:type="fixed"/>
        <w:tblInd w:w="2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835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60" w:type="dxa"/>
            <w:vAlign w:val="bottom"/>
          </w:tcPr>
          <w:p>
            <w:pPr>
              <w:ind w:left="200"/>
              <w:spacing w:after="0" w:line="83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79"/>
                <w:szCs w:val="79"/>
                <w:i w:val="1"/>
                <w:iCs w:val="1"/>
                <w:color w:val="auto"/>
              </w:rPr>
              <w:t>С</w:t>
            </w:r>
          </w:p>
        </w:tc>
        <w:tc>
          <w:tcPr>
            <w:tcW w:w="3640" w:type="dxa"/>
            <w:vAlign w:val="bottom"/>
          </w:tcPr>
          <w:p>
            <w:pPr>
              <w:ind w:left="1880"/>
              <w:spacing w:after="0" w:line="833" w:lineRule="exact"/>
              <w:rPr>
                <w:sz w:val="20"/>
                <w:szCs w:val="20"/>
                <w:color w:val="auto"/>
              </w:rPr>
            </w:pPr>
            <w:r>
              <w:rPr>
                <w:rFonts w:ascii="Consolas" w:cs="Consolas" w:eastAsia="Consolas" w:hAnsi="Consolas"/>
                <w:sz w:val="82"/>
                <w:szCs w:val="82"/>
                <w:color w:val="auto"/>
              </w:rPr>
              <w:t>(</w:t>
            </w:r>
          </w:p>
        </w:tc>
        <w:tc>
          <w:tcPr>
            <w:tcW w:w="15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87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42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значение со­</w:t>
            </w:r>
          </w:p>
        </w:tc>
        <w:tc>
          <w:tcPr>
            <w:tcW w:w="148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значение со­</w:t>
            </w:r>
          </w:p>
        </w:tc>
        <w:tc>
          <w:tcPr>
            <w:tcW w:w="2860" w:type="dxa"/>
            <w:vAlign w:val="bottom"/>
          </w:tcPr>
          <w:p>
            <w:pPr>
              <w:jc w:val="center"/>
              <w:ind w:left="1335"/>
              <w:spacing w:after="0" w:line="187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значение ус­</w:t>
            </w:r>
          </w:p>
        </w:tc>
        <w:tc>
          <w:tcPr>
            <w:tcW w:w="3640" w:type="dxa"/>
            <w:vAlign w:val="bottom"/>
          </w:tcPr>
          <w:p>
            <w:pPr>
              <w:jc w:val="center"/>
              <w:ind w:right="2070"/>
              <w:spacing w:after="0" w:line="187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значение ус-</w:t>
            </w:r>
          </w:p>
        </w:tc>
        <w:tc>
          <w:tcPr>
            <w:tcW w:w="15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140" w:type="dxa"/>
            <w:vAlign w:val="bottom"/>
          </w:tcPr>
          <w:p>
            <w:pPr>
              <w:jc w:val="right"/>
              <w:spacing w:after="0" w:line="187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год)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96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42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48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860" w:type="dxa"/>
            <w:vAlign w:val="bottom"/>
          </w:tcPr>
          <w:p>
            <w:pPr>
              <w:ind w:left="180"/>
              <w:spacing w:after="0" w:line="96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1"/>
                <w:szCs w:val="11"/>
                <w:b w:val="1"/>
                <w:bCs w:val="1"/>
                <w:color w:val="auto"/>
              </w:rPr>
              <w:t>значение со­</w:t>
            </w:r>
          </w:p>
        </w:tc>
        <w:tc>
          <w:tcPr>
            <w:tcW w:w="3640" w:type="dxa"/>
            <w:vAlign w:val="bottom"/>
            <w:vMerge w:val="restart"/>
          </w:tcPr>
          <w:p>
            <w:pPr>
              <w:jc w:val="center"/>
              <w:ind w:right="207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ловия (фор­</w:t>
            </w:r>
          </w:p>
        </w:tc>
        <w:tc>
          <w:tcPr>
            <w:tcW w:w="15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1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0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420" w:type="dxa"/>
            <w:vAlign w:val="bottom"/>
            <w:vMerge w:val="restart"/>
          </w:tcPr>
          <w:p>
            <w:pPr>
              <w:ind w:left="3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держания</w:t>
            </w:r>
          </w:p>
        </w:tc>
        <w:tc>
          <w:tcPr>
            <w:tcW w:w="148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держания</w:t>
            </w:r>
          </w:p>
        </w:tc>
        <w:tc>
          <w:tcPr>
            <w:tcW w:w="2860" w:type="dxa"/>
            <w:vAlign w:val="bottom"/>
          </w:tcPr>
          <w:p>
            <w:pPr>
              <w:jc w:val="center"/>
              <w:ind w:left="1315"/>
              <w:spacing w:after="0" w:line="12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3"/>
                <w:szCs w:val="13"/>
                <w:b w:val="1"/>
                <w:bCs w:val="1"/>
                <w:color w:val="auto"/>
              </w:rPr>
              <w:t>ловия (фор­</w:t>
            </w:r>
          </w:p>
        </w:tc>
        <w:tc>
          <w:tcPr>
            <w:tcW w:w="364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520" w:type="dxa"/>
            <w:vAlign w:val="bottom"/>
            <w:vMerge w:val="restart"/>
          </w:tcPr>
          <w:p>
            <w:pPr>
              <w:ind w:left="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наименование</w:t>
            </w:r>
          </w:p>
        </w:tc>
        <w:tc>
          <w:tcPr>
            <w:tcW w:w="560" w:type="dxa"/>
            <w:vAlign w:val="bottom"/>
            <w:vMerge w:val="restart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код</w:t>
            </w:r>
          </w:p>
        </w:tc>
        <w:tc>
          <w:tcPr>
            <w:tcW w:w="11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4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42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48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860" w:type="dxa"/>
            <w:vAlign w:val="bottom"/>
          </w:tcPr>
          <w:p>
            <w:pPr>
              <w:jc w:val="center"/>
              <w:ind w:right="1355"/>
              <w:spacing w:after="0" w:line="124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4"/>
                <w:szCs w:val="14"/>
                <w:b w:val="1"/>
                <w:bCs w:val="1"/>
                <w:color w:val="auto"/>
              </w:rPr>
              <w:t>держания</w:t>
            </w:r>
          </w:p>
        </w:tc>
        <w:tc>
          <w:tcPr>
            <w:tcW w:w="3640" w:type="dxa"/>
            <w:vAlign w:val="bottom"/>
            <w:vMerge w:val="restart"/>
          </w:tcPr>
          <w:p>
            <w:pPr>
              <w:jc w:val="center"/>
              <w:ind w:right="209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мы) оказания</w:t>
            </w:r>
          </w:p>
        </w:tc>
        <w:tc>
          <w:tcPr>
            <w:tcW w:w="152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56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1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2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42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услуги 1</w:t>
            </w:r>
          </w:p>
        </w:tc>
        <w:tc>
          <w:tcPr>
            <w:tcW w:w="148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услуги 2</w:t>
            </w:r>
          </w:p>
        </w:tc>
        <w:tc>
          <w:tcPr>
            <w:tcW w:w="2860" w:type="dxa"/>
            <w:vAlign w:val="bottom"/>
          </w:tcPr>
          <w:p>
            <w:pPr>
              <w:jc w:val="center"/>
              <w:ind w:left="1335"/>
              <w:spacing w:after="0" w:line="102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1"/>
                <w:szCs w:val="11"/>
                <w:b w:val="1"/>
                <w:bCs w:val="1"/>
                <w:color w:val="auto"/>
              </w:rPr>
              <w:t>мы) оказания</w:t>
            </w:r>
          </w:p>
        </w:tc>
        <w:tc>
          <w:tcPr>
            <w:tcW w:w="364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5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1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6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2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8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860" w:type="dxa"/>
            <w:vAlign w:val="bottom"/>
          </w:tcPr>
          <w:p>
            <w:pPr>
              <w:jc w:val="center"/>
              <w:ind w:right="1335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2"/>
                <w:szCs w:val="12"/>
                <w:b w:val="1"/>
                <w:bCs w:val="1"/>
                <w:color w:val="auto"/>
              </w:rPr>
              <w:t>услуги 3</w:t>
            </w:r>
          </w:p>
        </w:tc>
        <w:tc>
          <w:tcPr>
            <w:tcW w:w="3640" w:type="dxa"/>
            <w:vAlign w:val="bottom"/>
            <w:vMerge w:val="restart"/>
          </w:tcPr>
          <w:p>
            <w:pPr>
              <w:jc w:val="center"/>
              <w:ind w:right="207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услуги 2</w:t>
            </w:r>
          </w:p>
        </w:tc>
        <w:tc>
          <w:tcPr>
            <w:tcW w:w="15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1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7"/>
        </w:trPr>
        <w:tc>
          <w:tcPr>
            <w:tcW w:w="2400" w:type="dxa"/>
            <w:vAlign w:val="bottom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00000000000072000141154</w:t>
            </w:r>
          </w:p>
        </w:tc>
        <w:tc>
          <w:tcPr>
            <w:tcW w:w="14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4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860" w:type="dxa"/>
            <w:vAlign w:val="bottom"/>
          </w:tcPr>
          <w:p>
            <w:pPr>
              <w:jc w:val="center"/>
              <w:ind w:left="1355"/>
              <w:spacing w:after="0" w:line="177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услуги 1</w:t>
            </w:r>
          </w:p>
        </w:tc>
        <w:tc>
          <w:tcPr>
            <w:tcW w:w="3640" w:type="dxa"/>
            <w:vAlign w:val="bottom"/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5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1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1"/>
        </w:trPr>
        <w:tc>
          <w:tcPr>
            <w:tcW w:w="2400" w:type="dxa"/>
            <w:vAlign w:val="bottom"/>
            <w:vMerge w:val="continue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420" w:type="dxa"/>
            <w:vAlign w:val="bottom"/>
          </w:tcPr>
          <w:p>
            <w:pPr>
              <w:ind w:left="1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15.01.05</w:t>
            </w:r>
          </w:p>
        </w:tc>
        <w:tc>
          <w:tcPr>
            <w:tcW w:w="1480" w:type="dxa"/>
            <w:vAlign w:val="bottom"/>
          </w:tcPr>
          <w:p>
            <w:pPr>
              <w:ind w:left="1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физические</w:t>
            </w:r>
          </w:p>
        </w:tc>
        <w:tc>
          <w:tcPr>
            <w:tcW w:w="2860" w:type="dxa"/>
            <w:vAlign w:val="bottom"/>
          </w:tcPr>
          <w:p>
            <w:pPr>
              <w:jc w:val="center"/>
              <w:ind w:left="133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очная</w:t>
            </w:r>
          </w:p>
        </w:tc>
        <w:tc>
          <w:tcPr>
            <w:tcW w:w="3640" w:type="dxa"/>
            <w:vAlign w:val="bottom"/>
          </w:tcPr>
          <w:p>
            <w:pPr>
              <w:ind w:left="15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удельный вес выпуск­</w:t>
            </w:r>
          </w:p>
        </w:tc>
        <w:tc>
          <w:tcPr>
            <w:tcW w:w="1520" w:type="dxa"/>
            <w:vAlign w:val="bottom"/>
          </w:tcPr>
          <w:p>
            <w:pPr>
              <w:ind w:left="4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процент</w:t>
            </w:r>
          </w:p>
        </w:tc>
        <w:tc>
          <w:tcPr>
            <w:tcW w:w="560" w:type="dxa"/>
            <w:vAlign w:val="bottom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744</w:t>
            </w:r>
          </w:p>
        </w:tc>
        <w:tc>
          <w:tcPr>
            <w:tcW w:w="1140" w:type="dxa"/>
            <w:vAlign w:val="bottom"/>
          </w:tcPr>
          <w:p>
            <w:pPr>
              <w:jc w:val="right"/>
              <w:ind w:right="83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0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25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4001900100001006100101</w:t>
            </w:r>
          </w:p>
        </w:tc>
        <w:tc>
          <w:tcPr>
            <w:tcW w:w="1420" w:type="dxa"/>
            <w:vAlign w:val="bottom"/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Сварщик</w:t>
            </w:r>
          </w:p>
        </w:tc>
        <w:tc>
          <w:tcPr>
            <w:tcW w:w="1480" w:type="dxa"/>
            <w:vAlign w:val="bottom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лица за ис­</w:t>
            </w:r>
          </w:p>
        </w:tc>
        <w:tc>
          <w:tcPr>
            <w:tcW w:w="286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3640" w:type="dxa"/>
            <w:vAlign w:val="bottom"/>
          </w:tcPr>
          <w:p>
            <w:pPr>
              <w:ind w:left="15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ников, продолживших</w:t>
            </w:r>
          </w:p>
        </w:tc>
        <w:tc>
          <w:tcPr>
            <w:tcW w:w="152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14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0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420" w:type="dxa"/>
            <w:vAlign w:val="bottom"/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(электросва­</w:t>
            </w:r>
          </w:p>
        </w:tc>
        <w:tc>
          <w:tcPr>
            <w:tcW w:w="1480" w:type="dxa"/>
            <w:vAlign w:val="bottom"/>
          </w:tcPr>
          <w:p>
            <w:pPr>
              <w:ind w:left="1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ключением</w:t>
            </w:r>
          </w:p>
        </w:tc>
        <w:tc>
          <w:tcPr>
            <w:tcW w:w="28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3640" w:type="dxa"/>
            <w:vAlign w:val="bottom"/>
          </w:tcPr>
          <w:p>
            <w:pPr>
              <w:ind w:left="15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обучение в образова­</w:t>
            </w:r>
          </w:p>
        </w:tc>
        <w:tc>
          <w:tcPr>
            <w:tcW w:w="15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1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0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420" w:type="dxa"/>
            <w:vAlign w:val="bottom"/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рочные и га­</w:t>
            </w:r>
          </w:p>
        </w:tc>
        <w:tc>
          <w:tcPr>
            <w:tcW w:w="1480" w:type="dxa"/>
            <w:vAlign w:val="bottom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лиц с ОВЗ и</w:t>
            </w:r>
          </w:p>
        </w:tc>
        <w:tc>
          <w:tcPr>
            <w:tcW w:w="28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3640" w:type="dxa"/>
            <w:vAlign w:val="bottom"/>
          </w:tcPr>
          <w:p>
            <w:pPr>
              <w:ind w:left="15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тельных организациях</w:t>
            </w:r>
          </w:p>
        </w:tc>
        <w:tc>
          <w:tcPr>
            <w:tcW w:w="15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1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0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420" w:type="dxa"/>
            <w:vAlign w:val="bottom"/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зосварочные</w:t>
            </w:r>
          </w:p>
        </w:tc>
        <w:tc>
          <w:tcPr>
            <w:tcW w:w="1480" w:type="dxa"/>
            <w:vAlign w:val="bottom"/>
          </w:tcPr>
          <w:p>
            <w:pPr>
              <w:ind w:left="1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инвалидов</w:t>
            </w:r>
          </w:p>
        </w:tc>
        <w:tc>
          <w:tcPr>
            <w:tcW w:w="28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3640" w:type="dxa"/>
            <w:vAlign w:val="bottom"/>
          </w:tcPr>
          <w:p>
            <w:pPr>
              <w:ind w:left="15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по очной форме в год</w:t>
            </w:r>
          </w:p>
        </w:tc>
        <w:tc>
          <w:tcPr>
            <w:tcW w:w="15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1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1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420" w:type="dxa"/>
            <w:vAlign w:val="bottom"/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работы)</w:t>
            </w:r>
          </w:p>
        </w:tc>
        <w:tc>
          <w:tcPr>
            <w:tcW w:w="14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8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3640" w:type="dxa"/>
            <w:vAlign w:val="bottom"/>
          </w:tcPr>
          <w:p>
            <w:pPr>
              <w:ind w:left="15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выпуска</w:t>
            </w:r>
          </w:p>
        </w:tc>
        <w:tc>
          <w:tcPr>
            <w:tcW w:w="15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1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9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142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148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286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3640" w:type="dxa"/>
            <w:vAlign w:val="bottom"/>
          </w:tcPr>
          <w:p>
            <w:pPr>
              <w:ind w:left="15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удельный вес выпуск­</w:t>
            </w:r>
          </w:p>
        </w:tc>
        <w:tc>
          <w:tcPr>
            <w:tcW w:w="1520" w:type="dxa"/>
            <w:vAlign w:val="bottom"/>
          </w:tcPr>
          <w:p>
            <w:pPr>
              <w:ind w:left="4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процент  /</w:t>
            </w:r>
          </w:p>
        </w:tc>
        <w:tc>
          <w:tcPr>
            <w:tcW w:w="560" w:type="dxa"/>
            <w:vAlign w:val="bottom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744</w:t>
            </w:r>
          </w:p>
        </w:tc>
        <w:tc>
          <w:tcPr>
            <w:tcW w:w="1140" w:type="dxa"/>
            <w:vAlign w:val="bottom"/>
          </w:tcPr>
          <w:p>
            <w:pPr>
              <w:jc w:val="right"/>
              <w:ind w:right="83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0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25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42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48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286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3640" w:type="dxa"/>
            <w:vAlign w:val="bottom"/>
          </w:tcPr>
          <w:p>
            <w:pPr>
              <w:ind w:left="15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ников, трудоустроив­</w:t>
            </w:r>
          </w:p>
        </w:tc>
        <w:tc>
          <w:tcPr>
            <w:tcW w:w="152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14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-431165</wp:posOffset>
            </wp:positionH>
            <wp:positionV relativeFrom="paragraph">
              <wp:posOffset>-2290445</wp:posOffset>
            </wp:positionV>
            <wp:extent cx="10695305" cy="772033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5305" cy="77203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ind w:left="974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шихся по освоенной</w:t>
      </w:r>
    </w:p>
    <w:p>
      <w:pPr>
        <w:spacing w:after="0" w:line="35" w:lineRule="exact"/>
        <w:rPr>
          <w:sz w:val="20"/>
          <w:szCs w:val="20"/>
          <w:color w:val="auto"/>
        </w:rPr>
      </w:pPr>
    </w:p>
    <w:p>
      <w:pPr>
        <w:ind w:left="974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профессии (специаль­</w:t>
      </w:r>
    </w:p>
    <w:p>
      <w:pPr>
        <w:spacing w:after="0" w:line="35" w:lineRule="exact"/>
        <w:rPr>
          <w:sz w:val="20"/>
          <w:szCs w:val="20"/>
          <w:color w:val="auto"/>
        </w:rPr>
      </w:pPr>
    </w:p>
    <w:p>
      <w:pPr>
        <w:ind w:left="974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ности) в год выпуска</w:t>
      </w:r>
    </w:p>
    <w:p>
      <w:pPr>
        <w:spacing w:after="0" w:line="309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Допустимые (возможные) отклонения от установленных показателей качества государственной услуги, в пределах которых государственное задание</w:t>
      </w:r>
    </w:p>
    <w:p>
      <w:pPr>
        <w:sectPr>
          <w:pgSz w:w="16840" w:h="12158" w:orient="landscape"/>
          <w:cols w:equalWidth="0" w:num="1">
            <w:col w:w="15720"/>
          </w:cols>
          <w:pgMar w:left="680" w:top="0" w:right="443" w:bottom="0" w:gutter="0" w:footer="0" w:header="0"/>
        </w:sectPr>
      </w:pPr>
    </w:p>
    <w:p>
      <w:pPr>
        <w:spacing w:after="0" w:line="285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считается выполненным (процентов)</w:t>
      </w:r>
    </w:p>
    <w:p>
      <w:pPr>
        <w:spacing w:after="0" w:line="303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4.3.2. Показатели, характеризующие объем государственной услуги: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6" w:lineRule="exact"/>
        <w:rPr>
          <w:sz w:val="20"/>
          <w:szCs w:val="20"/>
          <w:color w:val="auto"/>
        </w:rPr>
      </w:pPr>
    </w:p>
    <w:tbl>
      <w:tblPr>
        <w:tblLayout w:type="fixed"/>
        <w:tblInd w:w="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25"/>
        </w:trPr>
        <w:tc>
          <w:tcPr>
            <w:tcW w:w="238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4420" w:type="dxa"/>
            <w:vAlign w:val="bottom"/>
            <w:gridSpan w:val="3"/>
            <w:vMerge w:val="restart"/>
          </w:tcPr>
          <w:p>
            <w:pPr>
              <w:jc w:val="right"/>
              <w:ind w:right="1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Показатель, характеризующий содержание госу­</w:t>
            </w:r>
          </w:p>
        </w:tc>
        <w:tc>
          <w:tcPr>
            <w:tcW w:w="2640" w:type="dxa"/>
            <w:vAlign w:val="bottom"/>
          </w:tcPr>
          <w:p>
            <w:pPr>
              <w:jc w:val="center"/>
              <w:ind w:left="67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Показатель, характеризую­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6"/>
        </w:trPr>
        <w:tc>
          <w:tcPr>
            <w:tcW w:w="23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42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640" w:type="dxa"/>
            <w:vAlign w:val="bottom"/>
            <w:vMerge w:val="restart"/>
          </w:tcPr>
          <w:p>
            <w:pPr>
              <w:jc w:val="center"/>
              <w:ind w:left="67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щий условия (формы) оказа­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0"/>
        </w:trPr>
        <w:tc>
          <w:tcPr>
            <w:tcW w:w="238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3120" w:type="dxa"/>
            <w:vAlign w:val="bottom"/>
            <w:gridSpan w:val="2"/>
            <w:vMerge w:val="restart"/>
          </w:tcPr>
          <w:p>
            <w:pPr>
              <w:ind w:left="14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дарственной услуги</w:t>
            </w:r>
          </w:p>
        </w:tc>
        <w:tc>
          <w:tcPr>
            <w:tcW w:w="130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64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10"/>
        </w:trPr>
        <w:tc>
          <w:tcPr>
            <w:tcW w:w="23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12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3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640" w:type="dxa"/>
            <w:vAlign w:val="bottom"/>
            <w:vMerge w:val="restart"/>
          </w:tcPr>
          <w:p>
            <w:pPr>
              <w:jc w:val="center"/>
              <w:ind w:left="47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ния государственной услуги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0"/>
        </w:trPr>
        <w:tc>
          <w:tcPr>
            <w:tcW w:w="238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5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5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30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64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26"/>
        </w:trPr>
        <w:tc>
          <w:tcPr>
            <w:tcW w:w="2380" w:type="dxa"/>
            <w:vAlign w:val="bottom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Уникальный номер реест­</w:t>
            </w:r>
          </w:p>
        </w:tc>
        <w:tc>
          <w:tcPr>
            <w:tcW w:w="15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5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0"/>
        </w:trPr>
        <w:tc>
          <w:tcPr>
            <w:tcW w:w="2380" w:type="dxa"/>
            <w:vAlign w:val="bottom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ровой записи</w:t>
            </w:r>
          </w:p>
        </w:tc>
        <w:tc>
          <w:tcPr>
            <w:tcW w:w="15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5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3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6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94"/>
        </w:trPr>
        <w:tc>
          <w:tcPr>
            <w:tcW w:w="23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5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5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40" w:type="dxa"/>
            <w:vAlign w:val="bottom"/>
          </w:tcPr>
          <w:p>
            <w:pPr>
              <w:jc w:val="center"/>
              <w:ind w:right="1247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значение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16"/>
        </w:trPr>
        <w:tc>
          <w:tcPr>
            <w:tcW w:w="238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56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значение со­</w:t>
            </w:r>
          </w:p>
        </w:tc>
        <w:tc>
          <w:tcPr>
            <w:tcW w:w="156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значение со­</w:t>
            </w:r>
          </w:p>
        </w:tc>
        <w:tc>
          <w:tcPr>
            <w:tcW w:w="1300" w:type="dxa"/>
            <w:vAlign w:val="bottom"/>
            <w:vMerge w:val="restart"/>
          </w:tcPr>
          <w:p>
            <w:pPr>
              <w:jc w:val="right"/>
              <w:ind w:right="7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значение со­</w:t>
            </w:r>
          </w:p>
        </w:tc>
        <w:tc>
          <w:tcPr>
            <w:tcW w:w="2640" w:type="dxa"/>
            <w:vAlign w:val="bottom"/>
          </w:tcPr>
          <w:p>
            <w:pPr>
              <w:jc w:val="center"/>
              <w:ind w:left="1307"/>
              <w:spacing w:after="0" w:line="116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3"/>
                <w:szCs w:val="13"/>
                <w:b w:val="1"/>
                <w:bCs w:val="1"/>
                <w:color w:val="auto"/>
              </w:rPr>
              <w:t>значение усло­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10"/>
        </w:trPr>
        <w:tc>
          <w:tcPr>
            <w:tcW w:w="23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56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56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30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640" w:type="dxa"/>
            <w:vAlign w:val="bottom"/>
          </w:tcPr>
          <w:p>
            <w:pPr>
              <w:jc w:val="center"/>
              <w:ind w:right="1227"/>
              <w:spacing w:after="0" w:line="11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2"/>
                <w:szCs w:val="12"/>
                <w:b w:val="1"/>
                <w:bCs w:val="1"/>
                <w:color w:val="auto"/>
              </w:rPr>
              <w:t>условия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0"/>
        </w:trPr>
        <w:tc>
          <w:tcPr>
            <w:tcW w:w="238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56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держания услу­</w:t>
            </w:r>
          </w:p>
        </w:tc>
        <w:tc>
          <w:tcPr>
            <w:tcW w:w="156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держания ус­</w:t>
            </w:r>
          </w:p>
        </w:tc>
        <w:tc>
          <w:tcPr>
            <w:tcW w:w="1300" w:type="dxa"/>
            <w:vAlign w:val="bottom"/>
            <w:vMerge w:val="restart"/>
          </w:tcPr>
          <w:p>
            <w:pPr>
              <w:jc w:val="right"/>
              <w:ind w:right="1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держания ус­</w:t>
            </w:r>
          </w:p>
        </w:tc>
        <w:tc>
          <w:tcPr>
            <w:tcW w:w="2640" w:type="dxa"/>
            <w:vAlign w:val="bottom"/>
          </w:tcPr>
          <w:p>
            <w:pPr>
              <w:jc w:val="center"/>
              <w:ind w:left="1307"/>
              <w:spacing w:after="0" w:line="12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3"/>
                <w:szCs w:val="13"/>
                <w:b w:val="1"/>
                <w:bCs w:val="1"/>
                <w:color w:val="auto"/>
              </w:rPr>
              <w:t>вия (формы)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10"/>
        </w:trPr>
        <w:tc>
          <w:tcPr>
            <w:tcW w:w="23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56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56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30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640" w:type="dxa"/>
            <w:vAlign w:val="bottom"/>
          </w:tcPr>
          <w:p>
            <w:pPr>
              <w:jc w:val="center"/>
              <w:ind w:right="1247"/>
              <w:spacing w:after="0" w:line="11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2"/>
                <w:szCs w:val="12"/>
                <w:b w:val="1"/>
                <w:bCs w:val="1"/>
                <w:color w:val="auto"/>
              </w:rPr>
              <w:t>(формы)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0"/>
        </w:trPr>
        <w:tc>
          <w:tcPr>
            <w:tcW w:w="238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560" w:type="dxa"/>
            <w:vAlign w:val="bottom"/>
            <w:vMerge w:val="restart"/>
          </w:tcPr>
          <w:p>
            <w:pPr>
              <w:jc w:val="center"/>
              <w:ind w:left="1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ги 1</w:t>
            </w:r>
          </w:p>
        </w:tc>
        <w:tc>
          <w:tcPr>
            <w:tcW w:w="1560" w:type="dxa"/>
            <w:vAlign w:val="bottom"/>
            <w:vMerge w:val="restart"/>
          </w:tcPr>
          <w:p>
            <w:pPr>
              <w:ind w:left="4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луги 2</w:t>
            </w:r>
          </w:p>
        </w:tc>
        <w:tc>
          <w:tcPr>
            <w:tcW w:w="1300" w:type="dxa"/>
            <w:vAlign w:val="bottom"/>
            <w:vMerge w:val="restart"/>
          </w:tcPr>
          <w:p>
            <w:pPr>
              <w:jc w:val="right"/>
              <w:ind w:right="33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луги 3</w:t>
            </w:r>
          </w:p>
        </w:tc>
        <w:tc>
          <w:tcPr>
            <w:tcW w:w="2640" w:type="dxa"/>
            <w:vAlign w:val="bottom"/>
          </w:tcPr>
          <w:p>
            <w:pPr>
              <w:jc w:val="center"/>
              <w:ind w:left="1307"/>
              <w:spacing w:after="0" w:line="12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3"/>
                <w:szCs w:val="13"/>
                <w:b w:val="1"/>
                <w:bCs w:val="1"/>
                <w:color w:val="auto"/>
              </w:rPr>
              <w:t>оказания услу­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16"/>
        </w:trPr>
        <w:tc>
          <w:tcPr>
            <w:tcW w:w="238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56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56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30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640" w:type="dxa"/>
            <w:vAlign w:val="bottom"/>
          </w:tcPr>
          <w:p>
            <w:pPr>
              <w:jc w:val="center"/>
              <w:ind w:right="1247"/>
              <w:spacing w:after="0" w:line="116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3"/>
                <w:szCs w:val="13"/>
                <w:b w:val="1"/>
                <w:bCs w:val="1"/>
                <w:color w:val="auto"/>
              </w:rPr>
              <w:t>оказания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14"/>
        </w:trPr>
        <w:tc>
          <w:tcPr>
            <w:tcW w:w="23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5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5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3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640" w:type="dxa"/>
            <w:vAlign w:val="bottom"/>
          </w:tcPr>
          <w:p>
            <w:pPr>
              <w:jc w:val="center"/>
              <w:ind w:left="1327"/>
              <w:spacing w:after="0" w:line="114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3"/>
                <w:szCs w:val="13"/>
                <w:b w:val="1"/>
                <w:bCs w:val="1"/>
                <w:color w:val="auto"/>
              </w:rPr>
              <w:t>ги 2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25"/>
        </w:trPr>
        <w:tc>
          <w:tcPr>
            <w:tcW w:w="238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56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56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30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2640" w:type="dxa"/>
            <w:vAlign w:val="bottom"/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услуги 1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80"/>
        </w:trPr>
        <w:tc>
          <w:tcPr>
            <w:tcW w:w="23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00000000000072000141154</w:t>
            </w:r>
          </w:p>
        </w:tc>
        <w:tc>
          <w:tcPr>
            <w:tcW w:w="1560" w:type="dxa"/>
            <w:vAlign w:val="bottom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15.01.05 Свар­</w:t>
            </w:r>
          </w:p>
        </w:tc>
        <w:tc>
          <w:tcPr>
            <w:tcW w:w="1560" w:type="dxa"/>
            <w:vAlign w:val="bottom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физические</w:t>
            </w:r>
          </w:p>
        </w:tc>
        <w:tc>
          <w:tcPr>
            <w:tcW w:w="1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40" w:type="dxa"/>
            <w:vAlign w:val="bottom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очная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0"/>
        </w:trPr>
        <w:tc>
          <w:tcPr>
            <w:tcW w:w="23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4001900100001006100101</w:t>
            </w:r>
          </w:p>
        </w:tc>
        <w:tc>
          <w:tcPr>
            <w:tcW w:w="1560" w:type="dxa"/>
            <w:vAlign w:val="bottom"/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щик (электро­</w:t>
            </w:r>
          </w:p>
        </w:tc>
        <w:tc>
          <w:tcPr>
            <w:tcW w:w="1560" w:type="dxa"/>
            <w:vAlign w:val="bottom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лица за исклю­</w:t>
            </w:r>
          </w:p>
        </w:tc>
        <w:tc>
          <w:tcPr>
            <w:tcW w:w="13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6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25"/>
        </w:trPr>
        <w:tc>
          <w:tcPr>
            <w:tcW w:w="238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560" w:type="dxa"/>
            <w:vAlign w:val="bottom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сварочные и</w:t>
            </w:r>
          </w:p>
        </w:tc>
        <w:tc>
          <w:tcPr>
            <w:tcW w:w="1560" w:type="dxa"/>
            <w:vAlign w:val="bottom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чением лиц с</w:t>
            </w:r>
          </w:p>
        </w:tc>
        <w:tc>
          <w:tcPr>
            <w:tcW w:w="130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264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1"/>
        </w:trPr>
        <w:tc>
          <w:tcPr>
            <w:tcW w:w="23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560" w:type="dxa"/>
            <w:vAlign w:val="bottom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газосварочные</w:t>
            </w:r>
          </w:p>
        </w:tc>
        <w:tc>
          <w:tcPr>
            <w:tcW w:w="1560" w:type="dxa"/>
            <w:vAlign w:val="bottom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ОВЗ и инвали­</w:t>
            </w:r>
          </w:p>
        </w:tc>
        <w:tc>
          <w:tcPr>
            <w:tcW w:w="13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6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25"/>
        </w:trPr>
        <w:tc>
          <w:tcPr>
            <w:tcW w:w="238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560" w:type="dxa"/>
            <w:vAlign w:val="bottom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работы)</w:t>
            </w:r>
          </w:p>
        </w:tc>
        <w:tc>
          <w:tcPr>
            <w:tcW w:w="1560" w:type="dxa"/>
            <w:vAlign w:val="bottom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дов</w:t>
            </w:r>
          </w:p>
        </w:tc>
        <w:tc>
          <w:tcPr>
            <w:tcW w:w="130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264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br w:type="column"/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21" w:lineRule="exact"/>
        <w:rPr>
          <w:sz w:val="20"/>
          <w:szCs w:val="20"/>
          <w:color w:val="auto"/>
        </w:rPr>
      </w:pPr>
    </w:p>
    <w:p>
      <w:pPr>
        <w:ind w:left="334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Значение пока­</w:t>
      </w:r>
    </w:p>
    <w:p>
      <w:pPr>
        <w:jc w:val="right"/>
        <w:spacing w:after="0" w:line="19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1"/>
          <w:szCs w:val="11"/>
          <w:b w:val="1"/>
          <w:bCs w:val="1"/>
          <w:color w:val="auto"/>
        </w:rPr>
        <w:t>Среднегодовой</w:t>
      </w:r>
    </w:p>
    <w:p>
      <w:pPr>
        <w:ind w:left="20"/>
        <w:spacing w:after="0" w:line="191" w:lineRule="auto"/>
        <w:tabs>
          <w:tab w:leader="none" w:pos="338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4"/>
          <w:szCs w:val="14"/>
          <w:b w:val="1"/>
          <w:bCs w:val="1"/>
          <w:color w:val="auto"/>
        </w:rPr>
        <w:t>Показатель объема государственной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14"/>
          <w:szCs w:val="14"/>
          <w:b w:val="1"/>
          <w:bCs w:val="1"/>
          <w:color w:val="auto"/>
        </w:rPr>
        <w:t>зателя объема</w:t>
      </w:r>
    </w:p>
    <w:p>
      <w:pPr>
        <w:ind w:left="4920"/>
        <w:spacing w:after="0" w:line="19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1"/>
          <w:szCs w:val="11"/>
          <w:b w:val="1"/>
          <w:bCs w:val="1"/>
          <w:color w:val="auto"/>
        </w:rPr>
        <w:t>размер платы</w:t>
      </w:r>
    </w:p>
    <w:p>
      <w:pPr>
        <w:ind w:left="1280"/>
        <w:spacing w:after="0" w:line="181" w:lineRule="auto"/>
        <w:tabs>
          <w:tab w:leader="none" w:pos="326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5"/>
          <w:szCs w:val="15"/>
          <w:b w:val="1"/>
          <w:bCs w:val="1"/>
          <w:color w:val="auto"/>
        </w:rPr>
        <w:t>услуги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15"/>
          <w:szCs w:val="15"/>
          <w:b w:val="1"/>
          <w:bCs w:val="1"/>
          <w:color w:val="auto"/>
        </w:rPr>
        <w:t>государстве н но й</w:t>
      </w:r>
    </w:p>
    <w:p>
      <w:pPr>
        <w:ind w:left="4920"/>
        <w:spacing w:after="0" w:line="191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2"/>
          <w:szCs w:val="12"/>
          <w:b w:val="1"/>
          <w:bCs w:val="1"/>
          <w:color w:val="auto"/>
        </w:rPr>
        <w:t>(цена, тариф)</w:t>
      </w:r>
    </w:p>
    <w:p>
      <w:pPr>
        <w:ind w:left="3700"/>
        <w:spacing w:after="0" w:line="205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услуги</w:t>
      </w:r>
    </w:p>
    <w:p>
      <w:pPr>
        <w:spacing w:after="0" w:line="212" w:lineRule="exact"/>
        <w:rPr>
          <w:sz w:val="20"/>
          <w:szCs w:val="20"/>
          <w:color w:val="auto"/>
        </w:rPr>
      </w:pPr>
    </w:p>
    <w:p>
      <w:pPr>
        <w:jc w:val="center"/>
        <w:ind w:right="174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единица измерения</w:t>
      </w:r>
    </w:p>
    <w:p>
      <w:pPr>
        <w:spacing w:after="0" w:line="35" w:lineRule="exact"/>
        <w:rPr>
          <w:sz w:val="20"/>
          <w:szCs w:val="20"/>
          <w:color w:val="auto"/>
        </w:rPr>
      </w:pPr>
    </w:p>
    <w:p>
      <w:pPr>
        <w:jc w:val="center"/>
        <w:ind w:right="174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по ОКЕИ</w:t>
      </w:r>
    </w:p>
    <w:p>
      <w:pPr>
        <w:spacing w:after="0" w:line="141" w:lineRule="exact"/>
        <w:rPr>
          <w:sz w:val="20"/>
          <w:szCs w:val="20"/>
          <w:color w:val="auto"/>
        </w:rPr>
      </w:pPr>
    </w:p>
    <w:tbl>
      <w:tblPr>
        <w:tblLayout w:type="fixed"/>
        <w:tblInd w:w="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32"/>
        </w:trPr>
        <w:tc>
          <w:tcPr>
            <w:tcW w:w="1180" w:type="dxa"/>
            <w:vAlign w:val="bottom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наименова­</w:t>
            </w:r>
          </w:p>
        </w:tc>
        <w:tc>
          <w:tcPr>
            <w:tcW w:w="14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140" w:type="dxa"/>
            <w:vAlign w:val="bottom"/>
          </w:tcPr>
          <w:p>
            <w:pPr>
              <w:jc w:val="center"/>
              <w:ind w:left="53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2016 год (оче­</w:t>
            </w:r>
          </w:p>
        </w:tc>
        <w:tc>
          <w:tcPr>
            <w:tcW w:w="1380" w:type="dxa"/>
            <w:vAlign w:val="bottom"/>
          </w:tcPr>
          <w:p>
            <w:pPr>
              <w:jc w:val="center"/>
              <w:ind w:left="1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2016 год (оче­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4"/>
        </w:trPr>
        <w:tc>
          <w:tcPr>
            <w:tcW w:w="1180" w:type="dxa"/>
            <w:vAlign w:val="bottom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ние показа­</w:t>
            </w:r>
          </w:p>
        </w:tc>
        <w:tc>
          <w:tcPr>
            <w:tcW w:w="14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140" w:type="dxa"/>
            <w:vAlign w:val="bottom"/>
          </w:tcPr>
          <w:p>
            <w:pPr>
              <w:jc w:val="center"/>
              <w:ind w:left="53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редной финан­</w:t>
            </w:r>
          </w:p>
        </w:tc>
        <w:tc>
          <w:tcPr>
            <w:tcW w:w="1380" w:type="dxa"/>
            <w:vAlign w:val="bottom"/>
          </w:tcPr>
          <w:p>
            <w:pPr>
              <w:jc w:val="center"/>
              <w:ind w:left="5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редной финан­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83"/>
        </w:trPr>
        <w:tc>
          <w:tcPr>
            <w:tcW w:w="1180" w:type="dxa"/>
            <w:vAlign w:val="bottom"/>
          </w:tcPr>
          <w:p>
            <w:pPr>
              <w:jc w:val="center"/>
              <w:spacing w:after="0" w:line="18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  <w:w w:val="98"/>
              </w:rPr>
              <w:t>теля</w:t>
            </w:r>
          </w:p>
        </w:tc>
        <w:tc>
          <w:tcPr>
            <w:tcW w:w="142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наименование</w:t>
            </w:r>
          </w:p>
        </w:tc>
        <w:tc>
          <w:tcPr>
            <w:tcW w:w="2140" w:type="dxa"/>
            <w:vAlign w:val="bottom"/>
          </w:tcPr>
          <w:p>
            <w:pPr>
              <w:jc w:val="center"/>
              <w:ind w:left="515"/>
              <w:spacing w:after="0" w:line="18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совый год)</w:t>
            </w:r>
          </w:p>
        </w:tc>
        <w:tc>
          <w:tcPr>
            <w:tcW w:w="1380" w:type="dxa"/>
            <w:vAlign w:val="bottom"/>
          </w:tcPr>
          <w:p>
            <w:pPr>
              <w:jc w:val="center"/>
              <w:ind w:left="15"/>
              <w:spacing w:after="0" w:line="18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совый год)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25"/>
        </w:trPr>
        <w:tc>
          <w:tcPr>
            <w:tcW w:w="118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420" w:type="dxa"/>
            <w:vAlign w:val="bottom"/>
            <w:vMerge w:val="continue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2140" w:type="dxa"/>
            <w:vAlign w:val="bottom"/>
          </w:tcPr>
          <w:p>
            <w:pPr>
              <w:jc w:val="right"/>
              <w:ind w:right="161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код</w:t>
            </w:r>
          </w:p>
        </w:tc>
        <w:tc>
          <w:tcPr>
            <w:tcW w:w="138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35"/>
        </w:trPr>
        <w:tc>
          <w:tcPr>
            <w:tcW w:w="1180" w:type="dxa"/>
            <w:vAlign w:val="bottom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среднегодо­</w:t>
            </w:r>
          </w:p>
        </w:tc>
        <w:tc>
          <w:tcPr>
            <w:tcW w:w="1420" w:type="dxa"/>
            <w:vAlign w:val="bottom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человек</w:t>
            </w:r>
          </w:p>
        </w:tc>
        <w:tc>
          <w:tcPr>
            <w:tcW w:w="2140" w:type="dxa"/>
            <w:vAlign w:val="bottom"/>
          </w:tcPr>
          <w:p>
            <w:pPr>
              <w:jc w:val="right"/>
              <w:ind w:right="123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792   31</w:t>
            </w:r>
          </w:p>
        </w:tc>
        <w:tc>
          <w:tcPr>
            <w:tcW w:w="13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21"/>
        </w:trPr>
        <w:tc>
          <w:tcPr>
            <w:tcW w:w="11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вой контин­</w:t>
            </w:r>
          </w:p>
        </w:tc>
        <w:tc>
          <w:tcPr>
            <w:tcW w:w="142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214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38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25"/>
        </w:trPr>
        <w:tc>
          <w:tcPr>
            <w:tcW w:w="11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гент обу­</w:t>
            </w:r>
          </w:p>
        </w:tc>
        <w:tc>
          <w:tcPr>
            <w:tcW w:w="142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214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38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0"/>
        </w:trPr>
        <w:tc>
          <w:tcPr>
            <w:tcW w:w="11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чающихся</w:t>
            </w:r>
          </w:p>
        </w:tc>
        <w:tc>
          <w:tcPr>
            <w:tcW w:w="14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1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3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416" w:lineRule="exact"/>
        <w:rPr>
          <w:sz w:val="20"/>
          <w:szCs w:val="20"/>
          <w:color w:val="auto"/>
        </w:rPr>
      </w:pPr>
    </w:p>
    <w:p>
      <w:pPr>
        <w:sectPr>
          <w:pgSz w:w="16840" w:h="12158" w:orient="landscape"/>
          <w:cols w:equalWidth="0" w:num="2">
            <w:col w:w="9440" w:space="160"/>
            <w:col w:w="6120"/>
          </w:cols>
          <w:pgMar w:left="680" w:top="0" w:right="443" w:bottom="0" w:gutter="0" w:footer="0" w:header="0"/>
          <w:type w:val="continuous"/>
        </w:sectPr>
      </w:pPr>
    </w:p>
    <w:p>
      <w:pPr>
        <w:spacing w:after="0" w:line="192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Допустимые (возможные) отклонения от установленных показателей объема государственной услуги, в пределах которых государственное задание</w:t>
      </w:r>
    </w:p>
    <w:p>
      <w:pPr>
        <w:sectPr>
          <w:pgSz w:w="16840" w:h="12158" w:orient="landscape"/>
          <w:cols w:equalWidth="0" w:num="1">
            <w:col w:w="15720"/>
          </w:cols>
          <w:pgMar w:left="680" w:top="0" w:right="443" w:bottom="0" w:gutter="0" w:footer="0" w:header="0"/>
          <w:type w:val="continuous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17" w:lineRule="exact"/>
        <w:rPr>
          <w:sz w:val="20"/>
          <w:szCs w:val="20"/>
          <w:color w:val="auto"/>
        </w:rPr>
      </w:pPr>
    </w:p>
    <w:p>
      <w:pPr>
        <w:ind w:left="120"/>
        <w:spacing w:after="0"/>
        <w:tabs>
          <w:tab w:leader="none" w:pos="1020" w:val="left"/>
          <w:tab w:leader="none" w:pos="1340" w:val="left"/>
          <w:tab w:leader="none" w:pos="3880" w:val="left"/>
          <w:tab w:leader="none" w:pos="4260" w:val="left"/>
        </w:tabs>
        <w:rPr>
          <w:sz w:val="20"/>
          <w:szCs w:val="20"/>
          <w:color w:val="auto"/>
        </w:rPr>
      </w:pPr>
      <w:r>
        <w:rPr>
          <w:rFonts w:ascii="Consolas" w:cs="Consolas" w:eastAsia="Consolas" w:hAnsi="Consolas"/>
          <w:sz w:val="20"/>
          <w:szCs w:val="20"/>
          <w:i w:val="1"/>
          <w:iCs w:val="1"/>
          <w:color w:val="auto"/>
        </w:rPr>
        <w:t>^</w:t>
      </w:r>
      <w:r>
        <w:rPr>
          <w:sz w:val="20"/>
          <w:szCs w:val="20"/>
          <w:color w:val="auto"/>
        </w:rPr>
        <w:tab/>
      </w:r>
      <w:r>
        <w:rPr>
          <w:rFonts w:ascii="Consolas" w:cs="Consolas" w:eastAsia="Consolas" w:hAnsi="Consolas"/>
          <w:sz w:val="20"/>
          <w:szCs w:val="20"/>
          <w:i w:val="1"/>
          <w:iCs w:val="1"/>
          <w:color w:val="auto"/>
        </w:rPr>
        <w:t>с</w:t>
      </w:r>
      <w:r>
        <w:rPr>
          <w:sz w:val="20"/>
          <w:szCs w:val="20"/>
          <w:color w:val="auto"/>
        </w:rPr>
        <w:tab/>
      </w:r>
      <w:r>
        <w:rPr>
          <w:rFonts w:ascii="Consolas" w:cs="Consolas" w:eastAsia="Consolas" w:hAnsi="Consolas"/>
          <w:sz w:val="20"/>
          <w:szCs w:val="20"/>
          <w:i w:val="1"/>
          <w:iCs w:val="1"/>
          <w:color w:val="auto"/>
        </w:rPr>
        <w:t>4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0"/>
          <w:szCs w:val="20"/>
          <w:i w:val="1"/>
          <w:iCs w:val="1"/>
          <w:color w:val="auto"/>
        </w:rPr>
        <w:t>s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18"/>
          <w:szCs w:val="18"/>
          <w:i w:val="1"/>
          <w:iCs w:val="1"/>
          <w:color w:val="auto"/>
        </w:rPr>
        <w:t>'</w:t>
      </w:r>
    </w:p>
    <w:p>
      <w:pPr>
        <w:sectPr>
          <w:pgSz w:w="16840" w:h="12158" w:orient="landscape"/>
          <w:cols w:equalWidth="0" w:num="1">
            <w:col w:w="15720"/>
          </w:cols>
          <w:pgMar w:left="680" w:top="0" w:right="443" w:bottom="0" w:gutter="0" w:footer="0" w:header="0"/>
          <w:type w:val="continuous"/>
        </w:sectPr>
      </w:pPr>
    </w:p>
    <w:bookmarkStart w:id="12" w:name="page13"/>
    <w:bookmarkEnd w:id="12"/>
    <w:p>
      <w:pPr>
        <w:ind w:left="5520"/>
        <w:spacing w:after="0" w:line="182" w:lineRule="auto"/>
        <w:tabs>
          <w:tab w:leader="none" w:pos="1002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53"/>
          <w:szCs w:val="53"/>
          <w:i w:val="1"/>
          <w:iCs w:val="1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54055" cy="794004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54055" cy="79400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t>с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18"/>
          <w:szCs w:val="18"/>
          <w:i w:val="1"/>
          <w:iCs w:val="1"/>
          <w:color w:val="auto"/>
        </w:rPr>
        <w:t>(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77" w:lineRule="exact"/>
        <w:rPr>
          <w:sz w:val="20"/>
          <w:szCs w:val="20"/>
          <w:color w:val="auto"/>
        </w:rPr>
      </w:pPr>
    </w:p>
    <w:p>
      <w:pPr>
        <w:ind w:left="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 xml:space="preserve">считается выполненным </w:t>
      </w:r>
      <w:r>
        <w:rPr>
          <w:rFonts w:ascii="MS PMincho" w:cs="MS PMincho" w:eastAsia="MS PMincho" w:hAnsi="MS PMincho"/>
          <w:sz w:val="22"/>
          <w:szCs w:val="22"/>
          <w:color w:val="auto"/>
        </w:rPr>
        <w:t>(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процентов</w:t>
      </w:r>
      <w:r>
        <w:rPr>
          <w:rFonts w:ascii="MS PMincho" w:cs="MS PMincho" w:eastAsia="MS PMincho" w:hAnsi="MS PMincho"/>
          <w:sz w:val="22"/>
          <w:szCs w:val="22"/>
          <w:color w:val="auto"/>
        </w:rPr>
        <w:t>)</w:t>
      </w:r>
    </w:p>
    <w:p>
      <w:pPr>
        <w:spacing w:after="0" w:line="299" w:lineRule="exact"/>
        <w:rPr>
          <w:sz w:val="20"/>
          <w:szCs w:val="20"/>
          <w:color w:val="auto"/>
        </w:rPr>
      </w:pPr>
    </w:p>
    <w:p>
      <w:pPr>
        <w:ind w:left="20"/>
        <w:spacing w:after="0"/>
        <w:rPr>
          <w:sz w:val="20"/>
          <w:szCs w:val="20"/>
          <w:color w:val="auto"/>
        </w:rPr>
      </w:pPr>
      <w:r>
        <w:rPr>
          <w:rFonts w:ascii="MS PMincho" w:cs="MS PMincho" w:eastAsia="MS PMincho" w:hAnsi="MS PMincho"/>
          <w:sz w:val="22"/>
          <w:szCs w:val="22"/>
          <w:color w:val="auto"/>
        </w:rPr>
        <w:t xml:space="preserve">4.4. 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Нормативные правовые акты</w:t>
      </w:r>
      <w:r>
        <w:rPr>
          <w:rFonts w:ascii="MS PMincho" w:cs="MS PMincho" w:eastAsia="MS PMincho" w:hAnsi="MS PMincho"/>
          <w:sz w:val="22"/>
          <w:szCs w:val="22"/>
          <w:color w:val="auto"/>
        </w:rPr>
        <w:t xml:space="preserve">, 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устанавливающие размер платы</w:t>
      </w:r>
      <w:r>
        <w:rPr>
          <w:rFonts w:ascii="MS PMincho" w:cs="MS PMincho" w:eastAsia="MS PMincho" w:hAnsi="MS PMincho"/>
          <w:sz w:val="22"/>
          <w:szCs w:val="22"/>
          <w:color w:val="auto"/>
        </w:rPr>
        <w:t xml:space="preserve"> (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цену</w:t>
      </w:r>
      <w:r>
        <w:rPr>
          <w:rFonts w:ascii="MS PMincho" w:cs="MS PMincho" w:eastAsia="MS PMincho" w:hAnsi="MS PMincho"/>
          <w:sz w:val="22"/>
          <w:szCs w:val="22"/>
          <w:color w:val="auto"/>
        </w:rPr>
        <w:t xml:space="preserve">, 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тариф</w:t>
      </w:r>
      <w:r>
        <w:rPr>
          <w:rFonts w:ascii="MS PMincho" w:cs="MS PMincho" w:eastAsia="MS PMincho" w:hAnsi="MS PMincho"/>
          <w:sz w:val="22"/>
          <w:szCs w:val="22"/>
          <w:color w:val="auto"/>
        </w:rPr>
        <w:t xml:space="preserve">) 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либо порядок ее</w:t>
      </w:r>
      <w:r>
        <w:rPr>
          <w:rFonts w:ascii="MS PMincho" w:cs="MS PMincho" w:eastAsia="MS PMincho" w:hAnsi="MS PMincho"/>
          <w:sz w:val="22"/>
          <w:szCs w:val="22"/>
          <w:color w:val="auto"/>
        </w:rPr>
        <w:t xml:space="preserve"> (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его</w:t>
      </w:r>
      <w:r>
        <w:rPr>
          <w:rFonts w:ascii="MS PMincho" w:cs="MS PMincho" w:eastAsia="MS PMincho" w:hAnsi="MS PMincho"/>
          <w:sz w:val="22"/>
          <w:szCs w:val="22"/>
          <w:color w:val="auto"/>
        </w:rPr>
        <w:t xml:space="preserve">) 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установления</w:t>
      </w:r>
      <w:r>
        <w:rPr>
          <w:rFonts w:ascii="MS PMincho" w:cs="MS PMincho" w:eastAsia="MS PMincho" w:hAnsi="MS PMincho"/>
          <w:sz w:val="22"/>
          <w:szCs w:val="22"/>
          <w:color w:val="auto"/>
        </w:rPr>
        <w:t>:</w:t>
      </w:r>
    </w:p>
    <w:p>
      <w:pPr>
        <w:spacing w:after="0" w:line="131" w:lineRule="exact"/>
        <w:rPr>
          <w:sz w:val="20"/>
          <w:szCs w:val="20"/>
          <w:color w:val="auto"/>
        </w:rPr>
      </w:pPr>
    </w:p>
    <w:p>
      <w:pPr>
        <w:jc w:val="center"/>
        <w:ind w:right="-39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Нормативный правовой акт</w:t>
      </w:r>
    </w:p>
    <w:p>
      <w:pPr>
        <w:spacing w:after="0" w:line="227" w:lineRule="exact"/>
        <w:rPr>
          <w:sz w:val="20"/>
          <w:szCs w:val="20"/>
          <w:color w:val="auto"/>
        </w:rPr>
      </w:pPr>
    </w:p>
    <w:p>
      <w:pPr>
        <w:ind w:left="920"/>
        <w:spacing w:after="0"/>
        <w:tabs>
          <w:tab w:leader="none" w:pos="2840" w:val="left"/>
          <w:tab w:leader="none" w:pos="5880" w:val="left"/>
          <w:tab w:leader="none" w:pos="7480" w:val="left"/>
          <w:tab w:leader="none" w:pos="1146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вид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принявший орган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дата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номер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наименование</w:t>
      </w:r>
    </w:p>
    <w:p>
      <w:pPr>
        <w:sectPr>
          <w:pgSz w:w="17100" w:h="12504" w:orient="landscape"/>
          <w:cols w:equalWidth="0" w:num="1">
            <w:col w:w="15700"/>
          </w:cols>
          <w:pgMar w:left="660" w:top="0" w:right="733" w:bottom="0" w:gutter="0" w:footer="0" w:header="0"/>
        </w:sectPr>
      </w:pPr>
    </w:p>
    <w:p>
      <w:pPr>
        <w:spacing w:after="0" w:line="329" w:lineRule="exact"/>
        <w:rPr>
          <w:sz w:val="20"/>
          <w:szCs w:val="20"/>
          <w:color w:val="auto"/>
        </w:rPr>
      </w:pPr>
    </w:p>
    <w:p>
      <w:pPr>
        <w:jc w:val="right"/>
        <w:ind w:right="4160"/>
        <w:spacing w:after="0"/>
        <w:rPr>
          <w:sz w:val="20"/>
          <w:szCs w:val="20"/>
          <w:color w:val="auto"/>
        </w:rPr>
      </w:pPr>
      <w:r>
        <w:rPr>
          <w:rFonts w:ascii="MS PMincho" w:cs="MS PMincho" w:eastAsia="MS PMincho" w:hAnsi="MS PMincho"/>
          <w:sz w:val="22"/>
          <w:szCs w:val="22"/>
          <w:color w:val="auto"/>
        </w:rPr>
        <w:t>%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64" w:lineRule="exact"/>
        <w:rPr>
          <w:sz w:val="20"/>
          <w:szCs w:val="20"/>
          <w:color w:val="auto"/>
        </w:rPr>
      </w:pPr>
    </w:p>
    <w:p>
      <w:pPr>
        <w:ind w:left="20"/>
        <w:spacing w:after="0"/>
        <w:rPr>
          <w:sz w:val="20"/>
          <w:szCs w:val="20"/>
          <w:color w:val="auto"/>
        </w:rPr>
      </w:pPr>
      <w:r>
        <w:rPr>
          <w:rFonts w:ascii="MS PMincho" w:cs="MS PMincho" w:eastAsia="MS PMincho" w:hAnsi="MS PMincho"/>
          <w:sz w:val="22"/>
          <w:szCs w:val="22"/>
          <w:color w:val="auto"/>
        </w:rPr>
        <w:t xml:space="preserve">4.5. 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Порядок оказания государственной услуги</w:t>
      </w:r>
      <w:r>
        <w:rPr>
          <w:rFonts w:ascii="MS PMincho" w:cs="MS PMincho" w:eastAsia="MS PMincho" w:hAnsi="MS PMincho"/>
          <w:sz w:val="22"/>
          <w:szCs w:val="22"/>
          <w:color w:val="auto"/>
        </w:rPr>
        <w:t>: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br w:type="column"/>
      </w:r>
    </w:p>
    <w:p>
      <w:pPr>
        <w:spacing w:after="0" w:line="159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MS PMincho" w:cs="MS PMincho" w:eastAsia="MS PMincho" w:hAnsi="MS PMincho"/>
          <w:sz w:val="16"/>
          <w:szCs w:val="16"/>
          <w:color w:val="auto"/>
        </w:rPr>
        <w:t>✓</w:t>
      </w:r>
    </w:p>
    <w:p>
      <w:pPr>
        <w:spacing w:after="0" w:line="1359" w:lineRule="exact"/>
        <w:rPr>
          <w:sz w:val="20"/>
          <w:szCs w:val="20"/>
          <w:color w:val="auto"/>
        </w:rPr>
      </w:pPr>
    </w:p>
    <w:p>
      <w:pPr>
        <w:sectPr>
          <w:pgSz w:w="17100" w:h="12504" w:orient="landscape"/>
          <w:cols w:equalWidth="0" w:num="2">
            <w:col w:w="12440" w:space="720"/>
            <w:col w:w="2540"/>
          </w:cols>
          <w:pgMar w:left="660" w:top="0" w:right="733" w:bottom="0" w:gutter="0" w:footer="0" w:header="0"/>
          <w:type w:val="continuous"/>
        </w:sectPr>
      </w:pPr>
    </w:p>
    <w:p>
      <w:pPr>
        <w:ind w:left="20"/>
        <w:spacing w:after="0"/>
        <w:rPr>
          <w:sz w:val="20"/>
          <w:szCs w:val="20"/>
          <w:color w:val="auto"/>
        </w:rPr>
      </w:pPr>
      <w:r>
        <w:rPr>
          <w:rFonts w:ascii="MS PMincho" w:cs="MS PMincho" w:eastAsia="MS PMincho" w:hAnsi="MS PMincho"/>
          <w:sz w:val="22"/>
          <w:szCs w:val="22"/>
          <w:color w:val="auto"/>
        </w:rPr>
        <w:t xml:space="preserve">4.5.1. 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Нормативные правовые акты</w:t>
      </w:r>
      <w:r>
        <w:rPr>
          <w:rFonts w:ascii="MS PMincho" w:cs="MS PMincho" w:eastAsia="MS PMincho" w:hAnsi="MS PMincho"/>
          <w:sz w:val="22"/>
          <w:szCs w:val="22"/>
          <w:color w:val="auto"/>
        </w:rPr>
        <w:t xml:space="preserve">, 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регулирующие порядок оказания государственной услуги</w:t>
      </w:r>
      <w:r>
        <w:rPr>
          <w:rFonts w:ascii="MS PMincho" w:cs="MS PMincho" w:eastAsia="MS PMincho" w:hAnsi="MS PMincho"/>
          <w:sz w:val="22"/>
          <w:szCs w:val="22"/>
          <w:color w:val="auto"/>
        </w:rPr>
        <w:t>:</w:t>
      </w:r>
    </w:p>
    <w:p>
      <w:pPr>
        <w:spacing w:after="0" w:line="25" w:lineRule="exact"/>
        <w:rPr>
          <w:sz w:val="20"/>
          <w:szCs w:val="20"/>
          <w:color w:val="auto"/>
        </w:rPr>
      </w:pPr>
    </w:p>
    <w:p>
      <w:pPr>
        <w:ind w:left="5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 xml:space="preserve">Федеральный закон от </w:t>
      </w:r>
      <w:r>
        <w:rPr>
          <w:rFonts w:ascii="MS PMincho" w:cs="MS PMincho" w:eastAsia="MS PMincho" w:hAnsi="MS PMincho"/>
          <w:sz w:val="22"/>
          <w:szCs w:val="22"/>
          <w:color w:val="auto"/>
        </w:rPr>
        <w:t>29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 xml:space="preserve"> декабря </w:t>
      </w:r>
      <w:r>
        <w:rPr>
          <w:rFonts w:ascii="MS PMincho" w:cs="MS PMincho" w:eastAsia="MS PMincho" w:hAnsi="MS PMincho"/>
          <w:sz w:val="22"/>
          <w:szCs w:val="22"/>
          <w:color w:val="auto"/>
        </w:rPr>
        <w:t>2012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 xml:space="preserve"> г</w:t>
      </w:r>
      <w:r>
        <w:rPr>
          <w:rFonts w:ascii="MS PMincho" w:cs="MS PMincho" w:eastAsia="MS PMincho" w:hAnsi="MS PMincho"/>
          <w:sz w:val="22"/>
          <w:szCs w:val="22"/>
          <w:color w:val="auto"/>
        </w:rPr>
        <w:t>.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 xml:space="preserve"> № </w:t>
      </w:r>
      <w:r>
        <w:rPr>
          <w:rFonts w:ascii="MS PMincho" w:cs="MS PMincho" w:eastAsia="MS PMincho" w:hAnsi="MS PMincho"/>
          <w:sz w:val="22"/>
          <w:szCs w:val="22"/>
          <w:color w:val="auto"/>
        </w:rPr>
        <w:t>273-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 xml:space="preserve">ФЭ </w:t>
      </w:r>
      <w:r>
        <w:rPr>
          <w:rFonts w:ascii="MS PMincho" w:cs="MS PMincho" w:eastAsia="MS PMincho" w:hAnsi="MS PMincho"/>
          <w:sz w:val="22"/>
          <w:szCs w:val="22"/>
          <w:color w:val="auto"/>
        </w:rPr>
        <w:t>«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Об образовании в Российской Федерации</w:t>
      </w:r>
      <w:r>
        <w:rPr>
          <w:rFonts w:ascii="MS PMincho" w:cs="MS PMincho" w:eastAsia="MS PMincho" w:hAnsi="MS PMincho"/>
          <w:sz w:val="22"/>
          <w:szCs w:val="22"/>
          <w:color w:val="auto"/>
        </w:rPr>
        <w:t>»;</w:t>
      </w:r>
    </w:p>
    <w:p>
      <w:pPr>
        <w:spacing w:after="0" w:line="25" w:lineRule="exact"/>
        <w:rPr>
          <w:sz w:val="20"/>
          <w:szCs w:val="20"/>
          <w:color w:val="auto"/>
        </w:rPr>
      </w:pPr>
    </w:p>
    <w:p>
      <w:pPr>
        <w:ind w:left="20" w:right="20" w:firstLine="542"/>
        <w:spacing w:after="0" w:line="259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 xml:space="preserve">Федеральный закон от </w:t>
      </w:r>
      <w:r>
        <w:rPr>
          <w:rFonts w:ascii="MS PMincho" w:cs="MS PMincho" w:eastAsia="MS PMincho" w:hAnsi="MS PMincho"/>
          <w:sz w:val="22"/>
          <w:szCs w:val="22"/>
          <w:color w:val="auto"/>
        </w:rPr>
        <w:t>06.10.1999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 xml:space="preserve"> № </w:t>
      </w:r>
      <w:r>
        <w:rPr>
          <w:rFonts w:ascii="MS PMincho" w:cs="MS PMincho" w:eastAsia="MS PMincho" w:hAnsi="MS PMincho"/>
          <w:sz w:val="22"/>
          <w:szCs w:val="22"/>
          <w:color w:val="auto"/>
        </w:rPr>
        <w:t>184-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 xml:space="preserve">ФЗ </w:t>
      </w:r>
      <w:r>
        <w:rPr>
          <w:rFonts w:ascii="MS PMincho" w:cs="MS PMincho" w:eastAsia="MS PMincho" w:hAnsi="MS PMincho"/>
          <w:sz w:val="22"/>
          <w:szCs w:val="22"/>
          <w:color w:val="auto"/>
        </w:rPr>
        <w:t>«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 xml:space="preserve">Об общих принципах организации законодательных </w:t>
      </w:r>
      <w:r>
        <w:rPr>
          <w:rFonts w:ascii="MS PMincho" w:cs="MS PMincho" w:eastAsia="MS PMincho" w:hAnsi="MS PMincho"/>
          <w:sz w:val="22"/>
          <w:szCs w:val="22"/>
          <w:color w:val="auto"/>
        </w:rPr>
        <w:t>(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представительных</w:t>
      </w:r>
      <w:r>
        <w:rPr>
          <w:rFonts w:ascii="MS PMincho" w:cs="MS PMincho" w:eastAsia="MS PMincho" w:hAnsi="MS PMincho"/>
          <w:sz w:val="22"/>
          <w:szCs w:val="22"/>
          <w:color w:val="auto"/>
        </w:rPr>
        <w:t>)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 xml:space="preserve"> и исполнительных органов государственной власти субъектов Российской Федерации</w:t>
      </w:r>
      <w:r>
        <w:rPr>
          <w:rFonts w:ascii="MS PMincho" w:cs="MS PMincho" w:eastAsia="MS PMincho" w:hAnsi="MS PMincho"/>
          <w:sz w:val="22"/>
          <w:szCs w:val="22"/>
          <w:color w:val="auto"/>
        </w:rPr>
        <w:t>»;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ind w:left="20" w:firstLine="548"/>
        <w:spacing w:after="0" w:line="26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 xml:space="preserve">постановление Правительства Российской Федерации от </w:t>
      </w:r>
      <w:r>
        <w:rPr>
          <w:rFonts w:ascii="MS PMincho" w:cs="MS PMincho" w:eastAsia="MS PMincho" w:hAnsi="MS PMincho"/>
          <w:sz w:val="22"/>
          <w:szCs w:val="22"/>
          <w:color w:val="auto"/>
        </w:rPr>
        <w:t>10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 xml:space="preserve"> июля </w:t>
      </w:r>
      <w:r>
        <w:rPr>
          <w:rFonts w:ascii="MS PMincho" w:cs="MS PMincho" w:eastAsia="MS PMincho" w:hAnsi="MS PMincho"/>
          <w:sz w:val="22"/>
          <w:szCs w:val="22"/>
          <w:color w:val="auto"/>
        </w:rPr>
        <w:t>2013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 xml:space="preserve"> г</w:t>
      </w:r>
      <w:r>
        <w:rPr>
          <w:rFonts w:ascii="MS PMincho" w:cs="MS PMincho" w:eastAsia="MS PMincho" w:hAnsi="MS PMincho"/>
          <w:sz w:val="22"/>
          <w:szCs w:val="22"/>
          <w:color w:val="auto"/>
        </w:rPr>
        <w:t>.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 xml:space="preserve"> № </w:t>
      </w:r>
      <w:r>
        <w:rPr>
          <w:rFonts w:ascii="MS PMincho" w:cs="MS PMincho" w:eastAsia="MS PMincho" w:hAnsi="MS PMincho"/>
          <w:sz w:val="22"/>
          <w:szCs w:val="22"/>
          <w:color w:val="auto"/>
        </w:rPr>
        <w:t>582 «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Об утверждении Правил размещения на официальном сайте об</w:t>
      </w:r>
      <w:r>
        <w:rPr>
          <w:rFonts w:ascii="MS PMincho" w:cs="MS PMincho" w:eastAsia="MS PMincho" w:hAnsi="MS PMincho"/>
          <w:sz w:val="22"/>
          <w:szCs w:val="22"/>
          <w:color w:val="auto"/>
        </w:rPr>
        <w:t>­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 xml:space="preserve"> разовательной организации в информационно</w:t>
      </w:r>
      <w:r>
        <w:rPr>
          <w:rFonts w:ascii="MS PMincho" w:cs="MS PMincho" w:eastAsia="MS PMincho" w:hAnsi="MS PMincho"/>
          <w:sz w:val="22"/>
          <w:szCs w:val="22"/>
          <w:color w:val="auto"/>
        </w:rPr>
        <w:t>-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 xml:space="preserve">телекоммуникационной сети </w:t>
      </w:r>
      <w:r>
        <w:rPr>
          <w:rFonts w:ascii="MS PMincho" w:cs="MS PMincho" w:eastAsia="MS PMincho" w:hAnsi="MS PMincho"/>
          <w:sz w:val="22"/>
          <w:szCs w:val="22"/>
          <w:color w:val="auto"/>
        </w:rPr>
        <w:t>«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Интернет</w:t>
      </w:r>
      <w:r>
        <w:rPr>
          <w:rFonts w:ascii="MS PMincho" w:cs="MS PMincho" w:eastAsia="MS PMincho" w:hAnsi="MS PMincho"/>
          <w:sz w:val="22"/>
          <w:szCs w:val="22"/>
          <w:color w:val="auto"/>
        </w:rPr>
        <w:t>»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 xml:space="preserve"> и обновления информации об образовательной организации</w:t>
      </w:r>
      <w:r>
        <w:rPr>
          <w:rFonts w:ascii="MS PMincho" w:cs="MS PMincho" w:eastAsia="MS PMincho" w:hAnsi="MS PMincho"/>
          <w:sz w:val="22"/>
          <w:szCs w:val="22"/>
          <w:color w:val="auto"/>
        </w:rPr>
        <w:t>»;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ind w:left="5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 xml:space="preserve">Закон Ставропольского края от </w:t>
      </w:r>
      <w:r>
        <w:rPr>
          <w:rFonts w:ascii="MS PMincho" w:cs="MS PMincho" w:eastAsia="MS PMincho" w:hAnsi="MS PMincho"/>
          <w:sz w:val="22"/>
          <w:szCs w:val="22"/>
          <w:color w:val="auto"/>
        </w:rPr>
        <w:t>30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 xml:space="preserve"> июля </w:t>
      </w:r>
      <w:r>
        <w:rPr>
          <w:rFonts w:ascii="MS PMincho" w:cs="MS PMincho" w:eastAsia="MS PMincho" w:hAnsi="MS PMincho"/>
          <w:sz w:val="22"/>
          <w:szCs w:val="22"/>
          <w:color w:val="auto"/>
        </w:rPr>
        <w:t>2013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 xml:space="preserve"> г</w:t>
      </w:r>
      <w:r>
        <w:rPr>
          <w:rFonts w:ascii="MS PMincho" w:cs="MS PMincho" w:eastAsia="MS PMincho" w:hAnsi="MS PMincho"/>
          <w:sz w:val="22"/>
          <w:szCs w:val="22"/>
          <w:color w:val="auto"/>
        </w:rPr>
        <w:t>.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 xml:space="preserve"> № </w:t>
      </w:r>
      <w:r>
        <w:rPr>
          <w:rFonts w:ascii="MS PMincho" w:cs="MS PMincho" w:eastAsia="MS PMincho" w:hAnsi="MS PMincho"/>
          <w:sz w:val="22"/>
          <w:szCs w:val="22"/>
          <w:color w:val="auto"/>
        </w:rPr>
        <w:t>72-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 xml:space="preserve">кз </w:t>
      </w:r>
      <w:r>
        <w:rPr>
          <w:rFonts w:ascii="MS PMincho" w:cs="MS PMincho" w:eastAsia="MS PMincho" w:hAnsi="MS PMincho"/>
          <w:sz w:val="22"/>
          <w:szCs w:val="22"/>
          <w:color w:val="auto"/>
        </w:rPr>
        <w:t>«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Об образовании</w:t>
      </w:r>
      <w:r>
        <w:rPr>
          <w:rFonts w:ascii="MS PMincho" w:cs="MS PMincho" w:eastAsia="MS PMincho" w:hAnsi="MS PMincho"/>
          <w:sz w:val="22"/>
          <w:szCs w:val="22"/>
          <w:color w:val="auto"/>
        </w:rPr>
        <w:t>»;</w:t>
      </w:r>
    </w:p>
    <w:p>
      <w:pPr>
        <w:spacing w:after="0" w:line="21" w:lineRule="exact"/>
        <w:rPr>
          <w:sz w:val="20"/>
          <w:szCs w:val="20"/>
          <w:color w:val="auto"/>
        </w:rPr>
      </w:pPr>
    </w:p>
    <w:p>
      <w:pPr>
        <w:ind w:left="20" w:firstLine="548"/>
        <w:spacing w:after="0" w:line="258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 xml:space="preserve">федеральный государственный образовательный стандарт среднего профессионального образования по соответствующим профессиям </w:t>
      </w:r>
      <w:r>
        <w:rPr>
          <w:rFonts w:ascii="MS PMincho" w:cs="MS PMincho" w:eastAsia="MS PMincho" w:hAnsi="MS PMincho"/>
          <w:sz w:val="22"/>
          <w:szCs w:val="22"/>
          <w:color w:val="auto"/>
        </w:rPr>
        <w:t>(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специаль</w:t>
      </w:r>
      <w:r>
        <w:rPr>
          <w:rFonts w:ascii="MS PMincho" w:cs="MS PMincho" w:eastAsia="MS PMincho" w:hAnsi="MS PMincho"/>
          <w:sz w:val="22"/>
          <w:szCs w:val="22"/>
          <w:color w:val="auto"/>
        </w:rPr>
        <w:t>­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 xml:space="preserve"> ностям</w:t>
      </w:r>
      <w:r>
        <w:rPr>
          <w:rFonts w:ascii="MS PMincho" w:cs="MS PMincho" w:eastAsia="MS PMincho" w:hAnsi="MS PMincho"/>
          <w:sz w:val="22"/>
          <w:szCs w:val="22"/>
          <w:color w:val="auto"/>
        </w:rPr>
        <w:t>),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 xml:space="preserve"> утверждённый Министерством образования и науки Российской Федерации</w:t>
      </w:r>
      <w:r>
        <w:rPr>
          <w:rFonts w:ascii="MS PMincho" w:cs="MS PMincho" w:eastAsia="MS PMincho" w:hAnsi="MS PMincho"/>
          <w:sz w:val="22"/>
          <w:szCs w:val="22"/>
          <w:color w:val="auto"/>
        </w:rPr>
        <w:t>;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ind w:left="20" w:right="20" w:firstLine="542"/>
        <w:spacing w:after="0" w:line="26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 xml:space="preserve">постановление Правительства Ставропольского края от </w:t>
      </w:r>
      <w:r>
        <w:rPr>
          <w:rFonts w:ascii="MS PMincho" w:cs="MS PMincho" w:eastAsia="MS PMincho" w:hAnsi="MS PMincho"/>
          <w:sz w:val="22"/>
          <w:szCs w:val="22"/>
          <w:color w:val="auto"/>
        </w:rPr>
        <w:t>29.07.2011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 xml:space="preserve"> г</w:t>
      </w:r>
      <w:r>
        <w:rPr>
          <w:rFonts w:ascii="MS PMincho" w:cs="MS PMincho" w:eastAsia="MS PMincho" w:hAnsi="MS PMincho"/>
          <w:sz w:val="22"/>
          <w:szCs w:val="22"/>
          <w:color w:val="auto"/>
        </w:rPr>
        <w:t>.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 xml:space="preserve"> № </w:t>
      </w:r>
      <w:r>
        <w:rPr>
          <w:rFonts w:ascii="MS PMincho" w:cs="MS PMincho" w:eastAsia="MS PMincho" w:hAnsi="MS PMincho"/>
          <w:sz w:val="22"/>
          <w:szCs w:val="22"/>
          <w:color w:val="auto"/>
        </w:rPr>
        <w:t>301-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 xml:space="preserve">п </w:t>
      </w:r>
      <w:r>
        <w:rPr>
          <w:rFonts w:ascii="MS PMincho" w:cs="MS PMincho" w:eastAsia="MS PMincho" w:hAnsi="MS PMincho"/>
          <w:sz w:val="22"/>
          <w:szCs w:val="22"/>
          <w:color w:val="auto"/>
        </w:rPr>
        <w:t>«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О Порядке формирования и финансового обеспечения выполнения государственного задания в отношении государственных учреждений Ставропольского края</w:t>
      </w:r>
      <w:r>
        <w:rPr>
          <w:rFonts w:ascii="MS PMincho" w:cs="MS PMincho" w:eastAsia="MS PMincho" w:hAnsi="MS PMincho"/>
          <w:sz w:val="22"/>
          <w:szCs w:val="22"/>
          <w:color w:val="auto"/>
        </w:rPr>
        <w:t>»;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ind w:firstLine="546"/>
        <w:spacing w:after="0" w:line="261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 xml:space="preserve">приказ Министерства образования и науки Российской Федерации от </w:t>
      </w:r>
      <w:r>
        <w:rPr>
          <w:rFonts w:ascii="MS PMincho" w:cs="MS PMincho" w:eastAsia="MS PMincho" w:hAnsi="MS PMincho"/>
          <w:sz w:val="22"/>
          <w:szCs w:val="22"/>
          <w:color w:val="auto"/>
        </w:rPr>
        <w:t>14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 xml:space="preserve"> июня </w:t>
      </w:r>
      <w:r>
        <w:rPr>
          <w:rFonts w:ascii="MS PMincho" w:cs="MS PMincho" w:eastAsia="MS PMincho" w:hAnsi="MS PMincho"/>
          <w:sz w:val="22"/>
          <w:szCs w:val="22"/>
          <w:color w:val="auto"/>
        </w:rPr>
        <w:t>2013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 xml:space="preserve"> г</w:t>
      </w:r>
      <w:r>
        <w:rPr>
          <w:rFonts w:ascii="MS PMincho" w:cs="MS PMincho" w:eastAsia="MS PMincho" w:hAnsi="MS PMincho"/>
          <w:sz w:val="22"/>
          <w:szCs w:val="22"/>
          <w:color w:val="auto"/>
        </w:rPr>
        <w:t>.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 xml:space="preserve"> № </w:t>
      </w:r>
      <w:r>
        <w:rPr>
          <w:rFonts w:ascii="MS PMincho" w:cs="MS PMincho" w:eastAsia="MS PMincho" w:hAnsi="MS PMincho"/>
          <w:sz w:val="22"/>
          <w:szCs w:val="22"/>
          <w:color w:val="auto"/>
        </w:rPr>
        <w:t>464 «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Об утверждении Порядка организации и осуществ</w:t>
      </w:r>
      <w:r>
        <w:rPr>
          <w:rFonts w:ascii="MS PMincho" w:cs="MS PMincho" w:eastAsia="MS PMincho" w:hAnsi="MS PMincho"/>
          <w:sz w:val="22"/>
          <w:szCs w:val="22"/>
          <w:color w:val="auto"/>
        </w:rPr>
        <w:t>­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 xml:space="preserve"> ления образовательной деятельности по образовательным программам среднего профессионального образования</w:t>
      </w:r>
      <w:r>
        <w:rPr>
          <w:rFonts w:ascii="MS PMincho" w:cs="MS PMincho" w:eastAsia="MS PMincho" w:hAnsi="MS PMincho"/>
          <w:sz w:val="22"/>
          <w:szCs w:val="22"/>
          <w:color w:val="auto"/>
        </w:rPr>
        <w:t>»;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ind w:right="20" w:firstLine="546"/>
        <w:spacing w:after="0" w:line="26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 xml:space="preserve">приказ Министерства образования и науки Российской Федерации от </w:t>
      </w:r>
      <w:r>
        <w:rPr>
          <w:rFonts w:ascii="MS PMincho" w:cs="MS PMincho" w:eastAsia="MS PMincho" w:hAnsi="MS PMincho"/>
          <w:sz w:val="22"/>
          <w:szCs w:val="22"/>
          <w:color w:val="auto"/>
        </w:rPr>
        <w:t>23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 xml:space="preserve"> января </w:t>
      </w:r>
      <w:r>
        <w:rPr>
          <w:rFonts w:ascii="MS PMincho" w:cs="MS PMincho" w:eastAsia="MS PMincho" w:hAnsi="MS PMincho"/>
          <w:sz w:val="22"/>
          <w:szCs w:val="22"/>
          <w:color w:val="auto"/>
        </w:rPr>
        <w:t>2014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 xml:space="preserve"> г</w:t>
      </w:r>
      <w:r>
        <w:rPr>
          <w:rFonts w:ascii="MS PMincho" w:cs="MS PMincho" w:eastAsia="MS PMincho" w:hAnsi="MS PMincho"/>
          <w:sz w:val="22"/>
          <w:szCs w:val="22"/>
          <w:color w:val="auto"/>
        </w:rPr>
        <w:t>.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 xml:space="preserve"> № </w:t>
      </w:r>
      <w:r>
        <w:rPr>
          <w:rFonts w:ascii="MS PMincho" w:cs="MS PMincho" w:eastAsia="MS PMincho" w:hAnsi="MS PMincho"/>
          <w:sz w:val="22"/>
          <w:szCs w:val="22"/>
          <w:color w:val="auto"/>
        </w:rPr>
        <w:t>36 «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Об утверждении Порядка приема на обучение по образовательным программам среднего профессионального образования</w:t>
      </w:r>
      <w:r>
        <w:rPr>
          <w:rFonts w:ascii="MS PMincho" w:cs="MS PMincho" w:eastAsia="MS PMincho" w:hAnsi="MS PMincho"/>
          <w:sz w:val="22"/>
          <w:szCs w:val="22"/>
          <w:color w:val="auto"/>
        </w:rPr>
        <w:t>»;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ind w:firstLine="542"/>
        <w:spacing w:after="0" w:line="261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 xml:space="preserve">приказ Министерства образования и науки Российской Федерации от </w:t>
      </w:r>
      <w:r>
        <w:rPr>
          <w:rFonts w:ascii="MS PMincho" w:cs="MS PMincho" w:eastAsia="MS PMincho" w:hAnsi="MS PMincho"/>
          <w:sz w:val="22"/>
          <w:szCs w:val="22"/>
          <w:color w:val="auto"/>
        </w:rPr>
        <w:t>29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 xml:space="preserve"> октября </w:t>
      </w:r>
      <w:r>
        <w:rPr>
          <w:rFonts w:ascii="MS PMincho" w:cs="MS PMincho" w:eastAsia="MS PMincho" w:hAnsi="MS PMincho"/>
          <w:sz w:val="22"/>
          <w:szCs w:val="22"/>
          <w:color w:val="auto"/>
        </w:rPr>
        <w:t>2013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 xml:space="preserve"> г</w:t>
      </w:r>
      <w:r>
        <w:rPr>
          <w:rFonts w:ascii="MS PMincho" w:cs="MS PMincho" w:eastAsia="MS PMincho" w:hAnsi="MS PMincho"/>
          <w:sz w:val="22"/>
          <w:szCs w:val="22"/>
          <w:color w:val="auto"/>
        </w:rPr>
        <w:t>.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 xml:space="preserve"> № </w:t>
      </w:r>
      <w:r>
        <w:rPr>
          <w:rFonts w:ascii="MS PMincho" w:cs="MS PMincho" w:eastAsia="MS PMincho" w:hAnsi="MS PMincho"/>
          <w:sz w:val="22"/>
          <w:szCs w:val="22"/>
          <w:color w:val="auto"/>
        </w:rPr>
        <w:t>1199 «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Об утверждении перечней профессий и специ</w:t>
      </w:r>
      <w:r>
        <w:rPr>
          <w:rFonts w:ascii="MS PMincho" w:cs="MS PMincho" w:eastAsia="MS PMincho" w:hAnsi="MS PMincho"/>
          <w:sz w:val="22"/>
          <w:szCs w:val="22"/>
          <w:color w:val="auto"/>
        </w:rPr>
        <w:t>­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 xml:space="preserve"> альностей среднего профессионального образования</w:t>
      </w:r>
      <w:r>
        <w:rPr>
          <w:rFonts w:ascii="MS PMincho" w:cs="MS PMincho" w:eastAsia="MS PMincho" w:hAnsi="MS PMincho"/>
          <w:sz w:val="22"/>
          <w:szCs w:val="22"/>
          <w:color w:val="auto"/>
        </w:rPr>
        <w:t>»;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ind w:right="20" w:firstLine="542"/>
        <w:spacing w:after="0" w:line="28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 xml:space="preserve">приказ Министерства образования и науки Российской Федерации от </w:t>
      </w:r>
      <w:r>
        <w:rPr>
          <w:rFonts w:ascii="MS PMincho" w:cs="MS PMincho" w:eastAsia="MS PMincho" w:hAnsi="MS PMincho"/>
          <w:sz w:val="22"/>
          <w:szCs w:val="22"/>
          <w:color w:val="auto"/>
        </w:rPr>
        <w:t>16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 xml:space="preserve"> августа </w:t>
      </w:r>
      <w:r>
        <w:rPr>
          <w:rFonts w:ascii="MS PMincho" w:cs="MS PMincho" w:eastAsia="MS PMincho" w:hAnsi="MS PMincho"/>
          <w:sz w:val="22"/>
          <w:szCs w:val="22"/>
          <w:color w:val="auto"/>
        </w:rPr>
        <w:t>2013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 xml:space="preserve"> г</w:t>
      </w:r>
      <w:r>
        <w:rPr>
          <w:rFonts w:ascii="MS PMincho" w:cs="MS PMincho" w:eastAsia="MS PMincho" w:hAnsi="MS PMincho"/>
          <w:sz w:val="22"/>
          <w:szCs w:val="22"/>
          <w:color w:val="auto"/>
        </w:rPr>
        <w:t>.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 xml:space="preserve"> № </w:t>
      </w:r>
      <w:r>
        <w:rPr>
          <w:rFonts w:ascii="MS PMincho" w:cs="MS PMincho" w:eastAsia="MS PMincho" w:hAnsi="MS PMincho"/>
          <w:sz w:val="22"/>
          <w:szCs w:val="22"/>
          <w:color w:val="auto"/>
        </w:rPr>
        <w:t>968 «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Об утверждении Порядка проведения государст</w:t>
      </w:r>
      <w:r>
        <w:rPr>
          <w:rFonts w:ascii="MS PMincho" w:cs="MS PMincho" w:eastAsia="MS PMincho" w:hAnsi="MS PMincho"/>
          <w:sz w:val="22"/>
          <w:szCs w:val="22"/>
          <w:color w:val="auto"/>
        </w:rPr>
        <w:t>­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 xml:space="preserve"> венной итоговой аттестации по образовательным программам среднего профессионального образования</w:t>
      </w:r>
      <w:r>
        <w:rPr>
          <w:rFonts w:ascii="MS PMincho" w:cs="MS PMincho" w:eastAsia="MS PMincho" w:hAnsi="MS PMincho"/>
          <w:sz w:val="22"/>
          <w:szCs w:val="22"/>
          <w:color w:val="auto"/>
        </w:rPr>
        <w:t>»</w:t>
      </w:r>
    </w:p>
    <w:p>
      <w:pPr>
        <w:spacing w:after="0" w:line="215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MS PMincho" w:cs="MS PMincho" w:eastAsia="MS PMincho" w:hAnsi="MS PMincho"/>
          <w:sz w:val="22"/>
          <w:szCs w:val="22"/>
          <w:color w:val="auto"/>
        </w:rPr>
        <w:t xml:space="preserve">4.5.2. 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Порядок информирования потенциальных потребителей государственной услуги</w:t>
      </w:r>
      <w:r>
        <w:rPr>
          <w:rFonts w:ascii="MS PMincho" w:cs="MS PMincho" w:eastAsia="MS PMincho" w:hAnsi="MS PMincho"/>
          <w:sz w:val="22"/>
          <w:szCs w:val="22"/>
          <w:color w:val="auto"/>
        </w:rPr>
        <w:t>:</w:t>
      </w:r>
    </w:p>
    <w:p>
      <w:pPr>
        <w:spacing w:after="0" w:line="131" w:lineRule="exact"/>
        <w:rPr>
          <w:sz w:val="20"/>
          <w:szCs w:val="20"/>
          <w:color w:val="auto"/>
        </w:rPr>
      </w:pPr>
    </w:p>
    <w:p>
      <w:pPr>
        <w:ind w:left="680"/>
        <w:spacing w:after="0"/>
        <w:tabs>
          <w:tab w:leader="none" w:pos="4860" w:val="left"/>
          <w:tab w:leader="none" w:pos="1080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Способ информирования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Состав размещаемой информации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Частота обновления информации</w:t>
      </w:r>
    </w:p>
    <w:p>
      <w:pPr>
        <w:spacing w:after="0" w:line="237" w:lineRule="exact"/>
        <w:rPr>
          <w:sz w:val="20"/>
          <w:szCs w:val="20"/>
          <w:color w:val="auto"/>
        </w:rPr>
      </w:pPr>
    </w:p>
    <w:p>
      <w:pPr>
        <w:spacing w:after="0"/>
        <w:tabs>
          <w:tab w:leader="none" w:pos="402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Размещение информации на инфор</w:t>
      </w:r>
      <w:r>
        <w:rPr>
          <w:rFonts w:ascii="MS PMincho" w:cs="MS PMincho" w:eastAsia="MS PMincho" w:hAnsi="MS PMincho"/>
          <w:sz w:val="22"/>
          <w:szCs w:val="22"/>
          <w:color w:val="auto"/>
        </w:rPr>
        <w:t>-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Информационный  стенд  о  типе</w:t>
      </w:r>
      <w:r>
        <w:rPr>
          <w:rFonts w:ascii="MS PMincho" w:cs="MS PMincho" w:eastAsia="MS PMincho" w:hAnsi="MS PMincho"/>
          <w:sz w:val="22"/>
          <w:szCs w:val="22"/>
          <w:color w:val="auto"/>
        </w:rPr>
        <w:t>,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 xml:space="preserve">  наименовании по мере необходимости</w:t>
      </w:r>
      <w:r>
        <w:rPr>
          <w:rFonts w:ascii="MS PMincho" w:cs="MS PMincho" w:eastAsia="MS PMincho" w:hAnsi="MS PMincho"/>
          <w:sz w:val="22"/>
          <w:szCs w:val="22"/>
          <w:color w:val="auto"/>
        </w:rPr>
        <w:t>,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 xml:space="preserve"> но не реже одного раза в год</w:t>
      </w:r>
    </w:p>
    <w:p>
      <w:pPr>
        <w:sectPr>
          <w:pgSz w:w="17100" w:h="12504" w:orient="landscape"/>
          <w:cols w:equalWidth="0" w:num="1">
            <w:col w:w="15700"/>
          </w:cols>
          <w:pgMar w:left="660" w:top="0" w:right="733" w:bottom="0" w:gutter="0" w:footer="0" w:header="0"/>
          <w:type w:val="continuous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33" w:lineRule="exact"/>
        <w:rPr>
          <w:sz w:val="20"/>
          <w:szCs w:val="20"/>
          <w:color w:val="auto"/>
        </w:rPr>
      </w:pPr>
    </w:p>
    <w:p>
      <w:pPr>
        <w:ind w:left="4480" w:hanging="1392"/>
        <w:spacing w:after="0"/>
        <w:tabs>
          <w:tab w:leader="none" w:pos="4480" w:val="left"/>
        </w:tabs>
        <w:numPr>
          <w:ilvl w:val="0"/>
          <w:numId w:val="9"/>
        </w:numPr>
        <w:rPr>
          <w:rFonts w:ascii="Consolas" w:cs="Consolas" w:eastAsia="Consolas" w:hAnsi="Consolas"/>
          <w:sz w:val="20"/>
          <w:szCs w:val="20"/>
          <w:i w:val="1"/>
          <w:iCs w:val="1"/>
          <w:color w:val="auto"/>
        </w:rPr>
      </w:pPr>
      <w:r>
        <w:rPr>
          <w:rFonts w:ascii="Consolas" w:cs="Consolas" w:eastAsia="Consolas" w:hAnsi="Consolas"/>
          <w:sz w:val="20"/>
          <w:szCs w:val="20"/>
          <w:i w:val="1"/>
          <w:iCs w:val="1"/>
          <w:color w:val="auto"/>
        </w:rPr>
        <w:t>^</w:t>
      </w:r>
    </w:p>
    <w:p>
      <w:pPr>
        <w:sectPr>
          <w:pgSz w:w="17100" w:h="12504" w:orient="landscape"/>
          <w:cols w:equalWidth="0" w:num="1">
            <w:col w:w="15700"/>
          </w:cols>
          <w:pgMar w:left="660" w:top="0" w:right="733" w:bottom="0" w:gutter="0" w:footer="0" w:header="0"/>
          <w:type w:val="continuous"/>
        </w:sectPr>
      </w:pPr>
    </w:p>
    <w:bookmarkStart w:id="13" w:name="page14"/>
    <w:bookmarkEnd w:id="13"/>
    <w:p>
      <w:pPr>
        <w:jc w:val="both"/>
        <w:ind w:left="5580"/>
        <w:spacing w:after="0"/>
        <w:tabs>
          <w:tab w:leader="none" w:pos="10100" w:val="left"/>
        </w:tabs>
        <w:rPr>
          <w:sz w:val="20"/>
          <w:szCs w:val="20"/>
          <w:color w:val="auto"/>
        </w:rPr>
      </w:pPr>
      <w:r>
        <w:rPr>
          <w:rFonts w:ascii="Consolas" w:cs="Consolas" w:eastAsia="Consolas" w:hAnsi="Consolas"/>
          <w:sz w:val="58"/>
          <w:szCs w:val="58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771505" cy="782447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71505" cy="7824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t>С</w:t>
      </w:r>
      <w:r>
        <w:rPr>
          <w:sz w:val="20"/>
          <w:szCs w:val="20"/>
          <w:color w:val="auto"/>
        </w:rPr>
        <w:tab/>
      </w:r>
      <w:r>
        <w:rPr>
          <w:rFonts w:ascii="Century Gothic" w:cs="Century Gothic" w:eastAsia="Century Gothic" w:hAnsi="Century Gothic"/>
          <w:sz w:val="43"/>
          <w:szCs w:val="43"/>
          <w:color w:val="auto"/>
        </w:rPr>
        <w:t>С</w:t>
      </w:r>
    </w:p>
    <w:p>
      <w:pPr>
        <w:spacing w:after="0" w:line="344" w:lineRule="exact"/>
        <w:rPr>
          <w:sz w:val="20"/>
          <w:szCs w:val="20"/>
          <w:color w:val="auto"/>
        </w:rPr>
      </w:pPr>
    </w:p>
    <w:p>
      <w:pPr>
        <w:spacing w:after="0"/>
        <w:tabs>
          <w:tab w:leader="none" w:pos="400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мационно-рекламных стендах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профессиональной образовательной организации</w:t>
      </w:r>
    </w:p>
    <w:p>
      <w:pPr>
        <w:spacing w:after="0" w:line="47" w:lineRule="exact"/>
        <w:rPr>
          <w:sz w:val="20"/>
          <w:szCs w:val="20"/>
          <w:color w:val="auto"/>
        </w:rPr>
      </w:pPr>
    </w:p>
    <w:p>
      <w:pPr>
        <w:ind w:left="40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Информационный стенд о видах реализуемых</w:t>
      </w:r>
    </w:p>
    <w:p>
      <w:pPr>
        <w:spacing w:after="0" w:line="7" w:lineRule="exact"/>
        <w:rPr>
          <w:sz w:val="20"/>
          <w:szCs w:val="20"/>
          <w:color w:val="auto"/>
        </w:rPr>
      </w:pPr>
    </w:p>
    <w:p>
      <w:pPr>
        <w:ind w:left="40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профессиональных образовательных программ с</w:t>
      </w:r>
    </w:p>
    <w:p>
      <w:pPr>
        <w:spacing w:after="0" w:line="21" w:lineRule="exact"/>
        <w:rPr>
          <w:sz w:val="20"/>
          <w:szCs w:val="20"/>
          <w:color w:val="auto"/>
        </w:rPr>
      </w:pPr>
    </w:p>
    <w:p>
      <w:pPr>
        <w:ind w:left="40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указанием уровня образования и (или) направлен­</w:t>
      </w:r>
    </w:p>
    <w:p>
      <w:pPr>
        <w:spacing w:after="0" w:line="19" w:lineRule="exact"/>
        <w:rPr>
          <w:sz w:val="20"/>
          <w:szCs w:val="20"/>
          <w:color w:val="auto"/>
        </w:rPr>
      </w:pPr>
    </w:p>
    <w:p>
      <w:pPr>
        <w:ind w:left="40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ности, формах и сроках их реализации</w:t>
      </w:r>
    </w:p>
    <w:p>
      <w:pPr>
        <w:spacing w:after="0" w:line="21" w:lineRule="exact"/>
        <w:rPr>
          <w:sz w:val="20"/>
          <w:szCs w:val="20"/>
          <w:color w:val="auto"/>
        </w:rPr>
      </w:pPr>
    </w:p>
    <w:p>
      <w:pPr>
        <w:ind w:left="40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Информационный стенд: лицензия на право веде­</w:t>
      </w:r>
    </w:p>
    <w:p>
      <w:pPr>
        <w:spacing w:after="0" w:line="21" w:lineRule="exact"/>
        <w:rPr>
          <w:sz w:val="20"/>
          <w:szCs w:val="20"/>
          <w:color w:val="auto"/>
        </w:rPr>
      </w:pPr>
    </w:p>
    <w:p>
      <w:pPr>
        <w:ind w:left="40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ния образовательной деятельности, свидетельство</w:t>
      </w:r>
    </w:p>
    <w:p>
      <w:pPr>
        <w:spacing w:after="0" w:line="25" w:lineRule="exact"/>
        <w:rPr>
          <w:sz w:val="20"/>
          <w:szCs w:val="20"/>
          <w:color w:val="auto"/>
        </w:rPr>
      </w:pPr>
    </w:p>
    <w:p>
      <w:pPr>
        <w:ind w:left="40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об аккредитации</w:t>
      </w:r>
    </w:p>
    <w:p>
      <w:pPr>
        <w:sectPr>
          <w:pgSz w:w="16960" w:h="12322" w:orient="landscape"/>
          <w:cols w:equalWidth="0" w:num="1">
            <w:col w:w="14783"/>
          </w:cols>
          <w:pgMar w:left="740" w:top="110" w:right="1440" w:bottom="0" w:gutter="0" w:footer="0" w:header="0"/>
        </w:sectPr>
      </w:pPr>
    </w:p>
    <w:p>
      <w:pPr>
        <w:spacing w:after="0" w:line="243" w:lineRule="exact"/>
        <w:rPr>
          <w:sz w:val="20"/>
          <w:szCs w:val="20"/>
          <w:color w:val="auto"/>
        </w:rPr>
      </w:pPr>
    </w:p>
    <w:p>
      <w:pPr>
        <w:ind w:firstLine="4"/>
        <w:spacing w:after="0" w:line="276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Размещение информации на сайте образовательной организации: nrpk.info; neftekumsk.ru; на сайте се­ тевого общества «Профессионал»;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br w:type="column"/>
      </w:r>
    </w:p>
    <w:p>
      <w:pPr>
        <w:spacing w:after="0" w:line="209" w:lineRule="exact"/>
        <w:rPr>
          <w:sz w:val="20"/>
          <w:szCs w:val="20"/>
          <w:color w:val="auto"/>
        </w:rPr>
      </w:pPr>
    </w:p>
    <w:p>
      <w:pPr>
        <w:ind w:left="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Информация о видах реализуемых профессио­</w:t>
      </w:r>
    </w:p>
    <w:p>
      <w:pPr>
        <w:spacing w:after="0" w:line="33" w:lineRule="exact"/>
        <w:rPr>
          <w:sz w:val="20"/>
          <w:szCs w:val="20"/>
          <w:color w:val="auto"/>
        </w:rPr>
      </w:pPr>
    </w:p>
    <w:p>
      <w:pPr>
        <w:ind w:left="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нальных образовательных программ с указанием</w:t>
      </w:r>
    </w:p>
    <w:p>
      <w:pPr>
        <w:spacing w:after="0" w:line="31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уровня образования и (или) направленности, фор­</w:t>
      </w:r>
    </w:p>
    <w:p>
      <w:pPr>
        <w:spacing w:after="0" w:line="25" w:lineRule="exact"/>
        <w:rPr>
          <w:sz w:val="20"/>
          <w:szCs w:val="20"/>
          <w:color w:val="auto"/>
        </w:rPr>
      </w:pPr>
    </w:p>
    <w:p>
      <w:pPr>
        <w:ind w:left="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мах и сроках их реализации; лицензия на право</w:t>
      </w:r>
    </w:p>
    <w:p>
      <w:pPr>
        <w:ind w:left="20"/>
        <w:spacing w:after="0" w:line="20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ведения образовательной деятельности, свиде­</w:t>
      </w:r>
    </w:p>
    <w:p>
      <w:pPr>
        <w:jc w:val="right"/>
        <w:ind w:right="3923"/>
        <w:spacing w:after="0" w:line="188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6"/>
          <w:szCs w:val="16"/>
          <w:color w:val="auto"/>
        </w:rPr>
        <w:t>ежеквартально</w:t>
      </w:r>
    </w:p>
    <w:p>
      <w:pPr>
        <w:ind w:left="20"/>
        <w:spacing w:after="0" w:line="207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тельство об аккредитации;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данные об профессиональной образовательной</w:t>
      </w:r>
    </w:p>
    <w:p>
      <w:pPr>
        <w:spacing w:after="0" w:line="21" w:lineRule="exact"/>
        <w:rPr>
          <w:sz w:val="20"/>
          <w:szCs w:val="20"/>
          <w:color w:val="auto"/>
        </w:rPr>
      </w:pPr>
    </w:p>
    <w:p>
      <w:pPr>
        <w:ind w:left="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организации с указанием юридического адреса,</w:t>
      </w:r>
    </w:p>
    <w:p>
      <w:pPr>
        <w:spacing w:after="0" w:line="25" w:lineRule="exact"/>
        <w:rPr>
          <w:sz w:val="20"/>
          <w:szCs w:val="20"/>
          <w:color w:val="auto"/>
        </w:rPr>
      </w:pPr>
    </w:p>
    <w:p>
      <w:pPr>
        <w:ind w:left="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истории ее создания и результаты ее деятельно­</w:t>
      </w:r>
    </w:p>
    <w:p>
      <w:pPr>
        <w:spacing w:after="0" w:line="21" w:lineRule="exact"/>
        <w:rPr>
          <w:sz w:val="20"/>
          <w:szCs w:val="20"/>
          <w:color w:val="auto"/>
        </w:rPr>
      </w:pPr>
    </w:p>
    <w:p>
      <w:pPr>
        <w:ind w:left="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сти.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ectPr>
          <w:pgSz w:w="16960" w:h="12322" w:orient="landscape"/>
          <w:cols w:equalWidth="0" w:num="2">
            <w:col w:w="3720" w:space="300"/>
            <w:col w:w="10763"/>
          </w:cols>
          <w:pgMar w:left="740" w:top="110" w:right="1440" w:bottom="0" w:gutter="0" w:footer="0" w:header="0"/>
          <w:type w:val="continuous"/>
        </w:sectPr>
      </w:pPr>
    </w:p>
    <w:p>
      <w:pPr>
        <w:spacing w:after="0" w:line="39" w:lineRule="exact"/>
        <w:rPr>
          <w:sz w:val="20"/>
          <w:szCs w:val="20"/>
          <w:color w:val="auto"/>
        </w:rPr>
      </w:pPr>
    </w:p>
    <w:p>
      <w:pPr>
        <w:spacing w:after="0" w:line="268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Размещение информации в средствах массовой информации: газета «Вос­ ход»; газета «Вести Нефтекумья»; информационно-аналитический жур­ нал «Северный Кавказ»; телевидение «ТНТ -Нефтекумское».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br w:type="column"/>
      </w:r>
    </w:p>
    <w:p>
      <w:pPr>
        <w:spacing w:after="0" w:line="9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В СМИ размещается информация:</w:t>
      </w:r>
    </w:p>
    <w:p>
      <w:pPr>
        <w:spacing w:after="0" w:line="33" w:lineRule="exact"/>
        <w:rPr>
          <w:sz w:val="20"/>
          <w:szCs w:val="20"/>
          <w:color w:val="auto"/>
        </w:rPr>
      </w:pPr>
    </w:p>
    <w:p>
      <w:pPr>
        <w:ind w:right="5543"/>
        <w:spacing w:after="0" w:line="261" w:lineRule="auto"/>
        <w:tabs>
          <w:tab w:leader="none" w:pos="155" w:val="left"/>
        </w:tabs>
        <w:numPr>
          <w:ilvl w:val="0"/>
          <w:numId w:val="10"/>
        </w:numPr>
        <w:rPr>
          <w:rFonts w:ascii="Times New Roman" w:cs="Times New Roman" w:eastAsia="Times New Roman" w:hAnsi="Times New Roman"/>
          <w:sz w:val="22"/>
          <w:szCs w:val="22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о типе, наименовании профессиональной обра­ зовательной организации;</w:t>
      </w:r>
    </w:p>
    <w:p>
      <w:pPr>
        <w:spacing w:after="0" w:line="1" w:lineRule="exact"/>
        <w:rPr>
          <w:rFonts w:ascii="Times New Roman" w:cs="Times New Roman" w:eastAsia="Times New Roman" w:hAnsi="Times New Roman"/>
          <w:sz w:val="22"/>
          <w:szCs w:val="22"/>
          <w:color w:val="auto"/>
        </w:rPr>
      </w:pPr>
    </w:p>
    <w:p>
      <w:pPr>
        <w:ind w:left="160" w:hanging="154"/>
        <w:spacing w:after="0"/>
        <w:tabs>
          <w:tab w:leader="none" w:pos="160" w:val="left"/>
        </w:tabs>
        <w:numPr>
          <w:ilvl w:val="0"/>
          <w:numId w:val="10"/>
        </w:numPr>
        <w:rPr>
          <w:rFonts w:ascii="Times New Roman" w:cs="Times New Roman" w:eastAsia="Times New Roman" w:hAnsi="Times New Roman"/>
          <w:sz w:val="22"/>
          <w:szCs w:val="22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о ее месторасположении и возможности проезда</w:t>
      </w:r>
    </w:p>
    <w:p>
      <w:pPr>
        <w:spacing w:after="0" w:line="21" w:lineRule="exact"/>
        <w:rPr>
          <w:rFonts w:ascii="Times New Roman" w:cs="Times New Roman" w:eastAsia="Times New Roman" w:hAnsi="Times New Roman"/>
          <w:sz w:val="22"/>
          <w:szCs w:val="22"/>
          <w:color w:val="auto"/>
        </w:rPr>
      </w:pPr>
    </w:p>
    <w:p>
      <w:pPr>
        <w:ind w:right="5543" w:firstLine="6"/>
        <w:spacing w:after="0" w:line="263" w:lineRule="auto"/>
        <w:tabs>
          <w:tab w:leader="none" w:pos="241" w:val="left"/>
        </w:tabs>
        <w:numPr>
          <w:ilvl w:val="1"/>
          <w:numId w:val="10"/>
        </w:numPr>
        <w:rPr>
          <w:rFonts w:ascii="Times New Roman" w:cs="Times New Roman" w:eastAsia="Times New Roman" w:hAnsi="Times New Roman"/>
          <w:sz w:val="22"/>
          <w:szCs w:val="22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месту расположения общественным транспор­ том и контактных телефонах;</w:t>
      </w:r>
    </w:p>
    <w:p>
      <w:pPr>
        <w:spacing w:after="0" w:line="1" w:lineRule="exact"/>
        <w:rPr>
          <w:rFonts w:ascii="Times New Roman" w:cs="Times New Roman" w:eastAsia="Times New Roman" w:hAnsi="Times New Roman"/>
          <w:sz w:val="22"/>
          <w:szCs w:val="22"/>
          <w:color w:val="auto"/>
        </w:rPr>
      </w:pPr>
    </w:p>
    <w:p>
      <w:pPr>
        <w:ind w:right="5543" w:firstLine="10"/>
        <w:spacing w:after="0" w:line="264" w:lineRule="auto"/>
        <w:tabs>
          <w:tab w:leader="none" w:pos="159" w:val="left"/>
        </w:tabs>
        <w:numPr>
          <w:ilvl w:val="0"/>
          <w:numId w:val="10"/>
        </w:numPr>
        <w:rPr>
          <w:rFonts w:ascii="Times New Roman" w:cs="Times New Roman" w:eastAsia="Times New Roman" w:hAnsi="Times New Roman"/>
          <w:sz w:val="22"/>
          <w:szCs w:val="22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о наличии лицензии и государственной аккреди­ тации;</w:t>
      </w:r>
    </w:p>
    <w:p>
      <w:pPr>
        <w:spacing w:after="0" w:line="1" w:lineRule="exact"/>
        <w:rPr>
          <w:rFonts w:ascii="Times New Roman" w:cs="Times New Roman" w:eastAsia="Times New Roman" w:hAnsi="Times New Roman"/>
          <w:sz w:val="22"/>
          <w:szCs w:val="22"/>
          <w:color w:val="auto"/>
        </w:rPr>
      </w:pPr>
    </w:p>
    <w:p>
      <w:pPr>
        <w:ind w:right="3023" w:firstLine="4"/>
        <w:spacing w:after="0" w:line="272" w:lineRule="auto"/>
        <w:rPr>
          <w:rFonts w:ascii="Times New Roman" w:cs="Times New Roman" w:eastAsia="Times New Roman" w:hAnsi="Times New Roman"/>
          <w:sz w:val="22"/>
          <w:szCs w:val="22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-о видах реализуемых профессиональных обра­ по мере необходимости зовательных программ с указанием уровня обра­ зования и (или) направленности, формах и сроках их реализации;</w:t>
      </w:r>
    </w:p>
    <w:p>
      <w:pPr>
        <w:spacing w:after="0" w:line="243" w:lineRule="exact"/>
        <w:rPr>
          <w:rFonts w:ascii="Times New Roman" w:cs="Times New Roman" w:eastAsia="Times New Roman" w:hAnsi="Times New Roman"/>
          <w:sz w:val="22"/>
          <w:szCs w:val="22"/>
          <w:color w:val="auto"/>
        </w:rPr>
      </w:pPr>
    </w:p>
    <w:p>
      <w:pPr>
        <w:ind w:left="160" w:hanging="150"/>
        <w:spacing w:after="0"/>
        <w:tabs>
          <w:tab w:leader="none" w:pos="160" w:val="left"/>
        </w:tabs>
        <w:numPr>
          <w:ilvl w:val="0"/>
          <w:numId w:val="10"/>
        </w:numPr>
        <w:rPr>
          <w:rFonts w:ascii="Times New Roman" w:cs="Times New Roman" w:eastAsia="Times New Roman" w:hAnsi="Times New Roman"/>
          <w:sz w:val="22"/>
          <w:szCs w:val="22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о правилах приема в профессиональную образо­</w:t>
      </w:r>
    </w:p>
    <w:p>
      <w:pPr>
        <w:spacing w:after="0" w:line="19" w:lineRule="exact"/>
        <w:rPr>
          <w:sz w:val="20"/>
          <w:szCs w:val="20"/>
          <w:color w:val="auto"/>
        </w:rPr>
      </w:pPr>
    </w:p>
    <w:p>
      <w:pPr>
        <w:ind w:left="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вательную организацию;</w:t>
      </w:r>
    </w:p>
    <w:p>
      <w:pPr>
        <w:spacing w:after="0" w:line="21" w:lineRule="exact"/>
        <w:rPr>
          <w:sz w:val="20"/>
          <w:szCs w:val="20"/>
          <w:color w:val="auto"/>
        </w:rPr>
      </w:pPr>
    </w:p>
    <w:p>
      <w:pPr>
        <w:ind w:left="20" w:right="5723" w:hanging="6"/>
        <w:spacing w:after="0" w:line="243" w:lineRule="auto"/>
        <w:tabs>
          <w:tab w:leader="none" w:pos="164" w:val="left"/>
        </w:tabs>
        <w:numPr>
          <w:ilvl w:val="0"/>
          <w:numId w:val="11"/>
        </w:numPr>
        <w:rPr>
          <w:rFonts w:ascii="Times New Roman" w:cs="Times New Roman" w:eastAsia="Times New Roman" w:hAnsi="Times New Roman"/>
          <w:sz w:val="22"/>
          <w:szCs w:val="22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перечень дополнительных образовательных ус­ луг, оказываемых профессиональной образова­ тельной организацией.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sectPr>
          <w:pgSz w:w="16960" w:h="12322" w:orient="landscape"/>
          <w:cols w:equalWidth="0" w:num="2">
            <w:col w:w="3840" w:space="200"/>
            <w:col w:w="10743"/>
          </w:cols>
          <w:pgMar w:left="740" w:top="110" w:right="1440" w:bottom="0" w:gutter="0" w:footer="0" w:header="0"/>
          <w:type w:val="continuous"/>
        </w:sectPr>
      </w:pPr>
    </w:p>
    <w:p>
      <w:pPr>
        <w:ind w:left="4440" w:hanging="1288"/>
        <w:spacing w:after="0"/>
        <w:tabs>
          <w:tab w:leader="none" w:pos="4440" w:val="left"/>
        </w:tabs>
        <w:numPr>
          <w:ilvl w:val="0"/>
          <w:numId w:val="12"/>
        </w:numPr>
        <w:rPr>
          <w:rFonts w:ascii="Consolas" w:cs="Consolas" w:eastAsia="Consolas" w:hAnsi="Consolas"/>
          <w:sz w:val="53"/>
          <w:szCs w:val="53"/>
          <w:color w:val="auto"/>
        </w:rPr>
      </w:pPr>
      <w:r>
        <w:rPr>
          <w:rFonts w:ascii="Times New Roman" w:cs="Times New Roman" w:eastAsia="Times New Roman" w:hAnsi="Times New Roman"/>
          <w:sz w:val="51"/>
          <w:szCs w:val="51"/>
          <w:i w:val="1"/>
          <w:iCs w:val="1"/>
          <w:color w:val="auto"/>
        </w:rPr>
        <w:t>о/р</w:t>
      </w:r>
    </w:p>
    <w:p>
      <w:pPr>
        <w:sectPr>
          <w:pgSz w:w="16960" w:h="12322" w:orient="landscape"/>
          <w:cols w:equalWidth="0" w:num="1">
            <w:col w:w="14783"/>
          </w:cols>
          <w:pgMar w:left="740" w:top="110" w:right="1440" w:bottom="0" w:gutter="0" w:footer="0" w:header="0"/>
          <w:type w:val="continuous"/>
        </w:sectPr>
      </w:pPr>
    </w:p>
    <w:bookmarkStart w:id="14" w:name="page15"/>
    <w:bookmarkEnd w:id="14"/>
    <w:tbl>
      <w:tblPr>
        <w:tblLayout w:type="fixed"/>
        <w:tblInd w:w="4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74"/>
        </w:trPr>
        <w:tc>
          <w:tcPr>
            <w:tcW w:w="38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5.1.</w:t>
            </w:r>
          </w:p>
        </w:tc>
        <w:tc>
          <w:tcPr>
            <w:tcW w:w="11440" w:type="dxa"/>
            <w:vAlign w:val="bottom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 xml:space="preserve">Наименование государственной услуги: </w:t>
            </w:r>
            <w:r>
              <w:rPr>
                <w:rFonts w:ascii="Times New Roman" w:cs="Times New Roman" w:eastAsia="Times New Roman" w:hAnsi="Times New Roman"/>
                <w:sz w:val="22"/>
                <w:szCs w:val="22"/>
                <w:b w:val="1"/>
                <w:bCs w:val="1"/>
                <w:i w:val="1"/>
                <w:iCs w:val="1"/>
                <w:color w:val="auto"/>
              </w:rPr>
              <w:t>Реализация основных профессиональных образовательных</w:t>
            </w:r>
          </w:p>
        </w:tc>
        <w:tc>
          <w:tcPr>
            <w:tcW w:w="2140" w:type="dxa"/>
            <w:vAlign w:val="bottom"/>
          </w:tcPr>
          <w:p>
            <w:pPr>
              <w:ind w:left="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Уникальный   но­</w:t>
            </w:r>
          </w:p>
        </w:tc>
      </w:tr>
      <w:tr>
        <w:trPr>
          <w:trHeight w:val="274"/>
        </w:trPr>
        <w:tc>
          <w:tcPr>
            <w:tcW w:w="11820" w:type="dxa"/>
            <w:vAlign w:val="bottom"/>
            <w:gridSpan w:val="2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b w:val="1"/>
                <w:bCs w:val="1"/>
                <w:i w:val="1"/>
                <w:iCs w:val="1"/>
                <w:color w:val="auto"/>
              </w:rPr>
              <w:t>программ среднего профессионального образования - программ подготовки квалифицированных рабо­</w:t>
            </w:r>
          </w:p>
        </w:tc>
        <w:tc>
          <w:tcPr>
            <w:tcW w:w="2140" w:type="dxa"/>
            <w:vAlign w:val="bottom"/>
          </w:tcPr>
          <w:p>
            <w:pPr>
              <w:ind w:left="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мер  по  базовому</w:t>
            </w:r>
          </w:p>
        </w:tc>
      </w:tr>
      <w:tr>
        <w:trPr>
          <w:trHeight w:val="272"/>
        </w:trPr>
        <w:tc>
          <w:tcPr>
            <w:tcW w:w="11820" w:type="dxa"/>
            <w:vAlign w:val="bottom"/>
            <w:gridSpan w:val="2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b w:val="1"/>
                <w:bCs w:val="1"/>
                <w:i w:val="1"/>
                <w:iCs w:val="1"/>
                <w:color w:val="auto"/>
              </w:rPr>
              <w:t>чих, служащих на базе основного общего образования по укрупненной группе направлений подготовки и</w:t>
            </w:r>
          </w:p>
        </w:tc>
        <w:tc>
          <w:tcPr>
            <w:tcW w:w="2140" w:type="dxa"/>
            <w:vAlign w:val="bottom"/>
          </w:tcPr>
          <w:p>
            <w:pPr>
              <w:ind w:left="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(отраслевому)  пе­</w:t>
            </w:r>
          </w:p>
        </w:tc>
      </w:tr>
      <w:tr>
        <w:trPr>
          <w:trHeight w:val="309"/>
        </w:trPr>
        <w:tc>
          <w:tcPr>
            <w:tcW w:w="11820" w:type="dxa"/>
            <w:vAlign w:val="bottom"/>
            <w:gridSpan w:val="2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b w:val="1"/>
                <w:bCs w:val="1"/>
                <w:i w:val="1"/>
                <w:iCs w:val="1"/>
                <w:color w:val="auto"/>
              </w:rPr>
              <w:t>специальностей (профессий) "19.00.00 ПРОМЫШЛЕННАЯ ЭКОЛОГИЯ И БИОТЕХНОЛОГИИ"</w:t>
            </w:r>
          </w:p>
        </w:tc>
        <w:tc>
          <w:tcPr>
            <w:tcW w:w="2140" w:type="dxa"/>
            <w:vAlign w:val="bottom"/>
          </w:tcPr>
          <w:p>
            <w:pPr>
              <w:ind w:left="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речню</w:t>
            </w:r>
          </w:p>
        </w:tc>
      </w:tr>
      <w:tr>
        <w:trPr>
          <w:trHeight w:val="332"/>
        </w:trPr>
        <w:tc>
          <w:tcPr>
            <w:tcW w:w="3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5.2.</w:t>
            </w:r>
          </w:p>
        </w:tc>
        <w:tc>
          <w:tcPr>
            <w:tcW w:w="1144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 xml:space="preserve">Категории потребителей государственной услуги: </w:t>
            </w:r>
            <w:r>
              <w:rPr>
                <w:rFonts w:ascii="Times New Roman" w:cs="Times New Roman" w:eastAsia="Times New Roman" w:hAnsi="Times New Roman"/>
                <w:sz w:val="22"/>
                <w:szCs w:val="22"/>
                <w:b w:val="1"/>
                <w:bCs w:val="1"/>
                <w:i w:val="1"/>
                <w:iCs w:val="1"/>
                <w:color w:val="auto"/>
              </w:rPr>
              <w:t>физические лица,</w:t>
            </w: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 xml:space="preserve"> </w:t>
            </w:r>
            <w:r>
              <w:rPr>
                <w:rFonts w:ascii="Times New Roman" w:cs="Times New Roman" w:eastAsia="Times New Roman" w:hAnsi="Times New Roman"/>
                <w:sz w:val="22"/>
                <w:szCs w:val="22"/>
                <w:b w:val="1"/>
                <w:bCs w:val="1"/>
                <w:i w:val="1"/>
                <w:iCs w:val="1"/>
                <w:color w:val="auto"/>
              </w:rPr>
              <w:t>имеющие основное общее образование</w:t>
            </w:r>
          </w:p>
        </w:tc>
        <w:tc>
          <w:tcPr>
            <w:tcW w:w="2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</w:tr>
      <w:tr>
        <w:trPr>
          <w:trHeight w:val="286"/>
        </w:trPr>
        <w:tc>
          <w:tcPr>
            <w:tcW w:w="3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5.3.</w:t>
            </w:r>
          </w:p>
        </w:tc>
        <w:tc>
          <w:tcPr>
            <w:tcW w:w="1144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Показатели, характеризующие объем и (или) качество государственной услуги:</w:t>
            </w:r>
          </w:p>
        </w:tc>
        <w:tc>
          <w:tcPr>
            <w:tcW w:w="2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</w:tr>
    </w:tbl>
    <w:p>
      <w:pPr>
        <w:spacing w:after="0"/>
        <w:rPr>
          <w:sz w:val="20"/>
          <w:szCs w:val="20"/>
          <w:color w:val="auto"/>
        </w:rPr>
        <w:sectPr>
          <w:pgSz w:w="16820" w:h="12134" w:orient="landscape"/>
          <w:cols w:equalWidth="0" w:num="1">
            <w:col w:w="15780"/>
          </w:cols>
          <w:pgMar w:left="640" w:top="1299" w:right="409" w:bottom="256" w:gutter="0" w:footer="0" w:header="0"/>
        </w:sect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86415" cy="770509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6415" cy="7705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79" w:lineRule="exact"/>
        <w:rPr>
          <w:sz w:val="20"/>
          <w:szCs w:val="20"/>
          <w:color w:val="auto"/>
        </w:rPr>
      </w:pPr>
    </w:p>
    <w:tbl>
      <w:tblPr>
        <w:tblLayout w:type="fixed"/>
        <w:tblInd w:w="2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61"/>
        </w:trPr>
        <w:tc>
          <w:tcPr>
            <w:tcW w:w="242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142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148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136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2940" w:type="dxa"/>
            <w:vAlign w:val="bottom"/>
            <w:gridSpan w:val="2"/>
          </w:tcPr>
          <w:p>
            <w:pPr>
              <w:jc w:val="center"/>
              <w:ind w:left="13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onsolas" w:cs="Consolas" w:eastAsia="Consolas" w:hAnsi="Consolas"/>
                <w:sz w:val="20"/>
                <w:szCs w:val="20"/>
                <w:color w:val="auto"/>
                <w:w w:val="95"/>
              </w:rPr>
              <w:t xml:space="preserve">----------- </w:t>
            </w:r>
            <w:r>
              <w:rPr>
                <w:rFonts w:ascii="Consolas" w:cs="Consolas" w:eastAsia="Consolas" w:hAnsi="Consolas"/>
                <w:sz w:val="20"/>
                <w:szCs w:val="20"/>
                <w:i w:val="1"/>
                <w:iCs w:val="1"/>
                <w:color w:val="auto"/>
                <w:w w:val="95"/>
              </w:rPr>
              <w:t>ч</w:t>
            </w:r>
            <w:r>
              <w:rPr>
                <w:rFonts w:ascii="Consolas" w:cs="Consolas" w:eastAsia="Consolas" w:hAnsi="Consolas"/>
                <w:sz w:val="20"/>
                <w:szCs w:val="20"/>
                <w:color w:val="auto"/>
                <w:w w:val="95"/>
              </w:rPr>
              <w:t>--------------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10"/>
        </w:trPr>
        <w:tc>
          <w:tcPr>
            <w:tcW w:w="2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60" w:type="dxa"/>
            <w:vAlign w:val="bottom"/>
            <w:gridSpan w:val="3"/>
            <w:vMerge w:val="restart"/>
          </w:tcPr>
          <w:p>
            <w:pPr>
              <w:ind w:left="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Показатель, характеризующий содержание го­</w:t>
            </w:r>
          </w:p>
        </w:tc>
        <w:tc>
          <w:tcPr>
            <w:tcW w:w="2940" w:type="dxa"/>
            <w:vAlign w:val="bottom"/>
            <w:gridSpan w:val="2"/>
          </w:tcPr>
          <w:p>
            <w:pPr>
              <w:jc w:val="center"/>
              <w:ind w:left="33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Показатель, характеризующий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0"/>
        </w:trPr>
        <w:tc>
          <w:tcPr>
            <w:tcW w:w="24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26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940" w:type="dxa"/>
            <w:vAlign w:val="bottom"/>
            <w:gridSpan w:val="2"/>
            <w:vMerge w:val="restart"/>
          </w:tcPr>
          <w:p>
            <w:pPr>
              <w:jc w:val="center"/>
              <w:ind w:left="33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условия (формы) оказания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0"/>
        </w:trPr>
        <w:tc>
          <w:tcPr>
            <w:tcW w:w="242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4260" w:type="dxa"/>
            <w:vAlign w:val="bottom"/>
            <w:gridSpan w:val="3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сударственной услуги</w:t>
            </w:r>
          </w:p>
        </w:tc>
        <w:tc>
          <w:tcPr>
            <w:tcW w:w="294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0"/>
        </w:trPr>
        <w:tc>
          <w:tcPr>
            <w:tcW w:w="24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26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940" w:type="dxa"/>
            <w:vAlign w:val="bottom"/>
            <w:gridSpan w:val="2"/>
            <w:vMerge w:val="restart"/>
          </w:tcPr>
          <w:p>
            <w:pPr>
              <w:jc w:val="center"/>
              <w:ind w:left="13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государственной услуги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0"/>
        </w:trPr>
        <w:tc>
          <w:tcPr>
            <w:tcW w:w="2420" w:type="dxa"/>
            <w:vAlign w:val="bottom"/>
            <w:vMerge w:val="restart"/>
          </w:tcPr>
          <w:p>
            <w:pPr>
              <w:jc w:val="right"/>
              <w:ind w:right="5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Уникальный номер реест­</w:t>
            </w:r>
          </w:p>
        </w:tc>
        <w:tc>
          <w:tcPr>
            <w:tcW w:w="142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48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36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94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2"/>
        </w:trPr>
        <w:tc>
          <w:tcPr>
            <w:tcW w:w="242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4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4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3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5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4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4"/>
        </w:trPr>
        <w:tc>
          <w:tcPr>
            <w:tcW w:w="2420" w:type="dxa"/>
            <w:vAlign w:val="bottom"/>
          </w:tcPr>
          <w:p>
            <w:pPr>
              <w:jc w:val="right"/>
              <w:ind w:right="61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ровой записи</w:t>
            </w:r>
          </w:p>
        </w:tc>
        <w:tc>
          <w:tcPr>
            <w:tcW w:w="14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4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3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520" w:type="dxa"/>
            <w:vAlign w:val="bottom"/>
            <w:vMerge w:val="restart"/>
          </w:tcPr>
          <w:p>
            <w:pPr>
              <w:jc w:val="center"/>
              <w:ind w:left="13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значение ус­</w:t>
            </w:r>
          </w:p>
        </w:tc>
        <w:tc>
          <w:tcPr>
            <w:tcW w:w="142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значение ус­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50"/>
        </w:trPr>
        <w:tc>
          <w:tcPr>
            <w:tcW w:w="242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420" w:type="dxa"/>
            <w:vAlign w:val="bottom"/>
            <w:vMerge w:val="restart"/>
          </w:tcPr>
          <w:p>
            <w:pPr>
              <w:ind w:left="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значение со­</w:t>
            </w:r>
          </w:p>
        </w:tc>
        <w:tc>
          <w:tcPr>
            <w:tcW w:w="148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значение со­</w:t>
            </w:r>
          </w:p>
        </w:tc>
        <w:tc>
          <w:tcPr>
            <w:tcW w:w="136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значение со­</w:t>
            </w:r>
          </w:p>
        </w:tc>
        <w:tc>
          <w:tcPr>
            <w:tcW w:w="1520" w:type="dxa"/>
            <w:vAlign w:val="bottom"/>
            <w:vMerge w:val="continue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420" w:type="dxa"/>
            <w:vAlign w:val="bottom"/>
            <w:vMerge w:val="continue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1"/>
        </w:trPr>
        <w:tc>
          <w:tcPr>
            <w:tcW w:w="24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42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48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36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52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ловия (фор­</w:t>
            </w:r>
          </w:p>
        </w:tc>
        <w:tc>
          <w:tcPr>
            <w:tcW w:w="142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ловия (фор­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4"/>
        </w:trPr>
        <w:tc>
          <w:tcPr>
            <w:tcW w:w="24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42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держания</w:t>
            </w:r>
          </w:p>
        </w:tc>
        <w:tc>
          <w:tcPr>
            <w:tcW w:w="148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держания</w:t>
            </w:r>
          </w:p>
        </w:tc>
        <w:tc>
          <w:tcPr>
            <w:tcW w:w="136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держания</w:t>
            </w:r>
          </w:p>
        </w:tc>
        <w:tc>
          <w:tcPr>
            <w:tcW w:w="152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42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5"/>
        </w:trPr>
        <w:tc>
          <w:tcPr>
            <w:tcW w:w="24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2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8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36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52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мы) оказания</w:t>
            </w:r>
          </w:p>
        </w:tc>
        <w:tc>
          <w:tcPr>
            <w:tcW w:w="142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мы) оказания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6"/>
        </w:trPr>
        <w:tc>
          <w:tcPr>
            <w:tcW w:w="24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42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услуги 1</w:t>
            </w:r>
          </w:p>
        </w:tc>
        <w:tc>
          <w:tcPr>
            <w:tcW w:w="148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услуги 2</w:t>
            </w:r>
          </w:p>
        </w:tc>
        <w:tc>
          <w:tcPr>
            <w:tcW w:w="136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услуги 3</w:t>
            </w:r>
          </w:p>
        </w:tc>
        <w:tc>
          <w:tcPr>
            <w:tcW w:w="152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42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4"/>
        </w:trPr>
        <w:tc>
          <w:tcPr>
            <w:tcW w:w="24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2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8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36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520" w:type="dxa"/>
            <w:vAlign w:val="bottom"/>
            <w:vMerge w:val="restart"/>
          </w:tcPr>
          <w:p>
            <w:pPr>
              <w:jc w:val="center"/>
              <w:ind w:left="13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услуги 1</w:t>
            </w:r>
          </w:p>
        </w:tc>
        <w:tc>
          <w:tcPr>
            <w:tcW w:w="142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услуги 2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6"/>
        </w:trPr>
        <w:tc>
          <w:tcPr>
            <w:tcW w:w="2420" w:type="dxa"/>
            <w:vAlign w:val="bottom"/>
            <w:vMerge w:val="restart"/>
          </w:tcPr>
          <w:p>
            <w:pPr>
              <w:jc w:val="right"/>
              <w:ind w:right="5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26340087582634010011154</w:t>
            </w:r>
          </w:p>
        </w:tc>
        <w:tc>
          <w:tcPr>
            <w:tcW w:w="14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48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3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52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42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25"/>
        </w:trPr>
        <w:tc>
          <w:tcPr>
            <w:tcW w:w="2420" w:type="dxa"/>
            <w:vAlign w:val="bottom"/>
            <w:vMerge w:val="continue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420" w:type="dxa"/>
            <w:vAlign w:val="bottom"/>
          </w:tcPr>
          <w:p>
            <w:pPr>
              <w:ind w:left="1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19.01.17 По­</w:t>
            </w:r>
          </w:p>
        </w:tc>
        <w:tc>
          <w:tcPr>
            <w:tcW w:w="1480" w:type="dxa"/>
            <w:vAlign w:val="bottom"/>
          </w:tcPr>
          <w:p>
            <w:pPr>
              <w:ind w:left="1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физические</w:t>
            </w:r>
          </w:p>
        </w:tc>
        <w:tc>
          <w:tcPr>
            <w:tcW w:w="136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520" w:type="dxa"/>
            <w:vAlign w:val="bottom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очная</w:t>
            </w:r>
          </w:p>
        </w:tc>
        <w:tc>
          <w:tcPr>
            <w:tcW w:w="142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1"/>
        </w:trPr>
        <w:tc>
          <w:tcPr>
            <w:tcW w:w="2420" w:type="dxa"/>
            <w:vAlign w:val="bottom"/>
          </w:tcPr>
          <w:p>
            <w:pPr>
              <w:jc w:val="right"/>
              <w:ind w:right="17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6002700100001004100101</w:t>
            </w:r>
          </w:p>
        </w:tc>
        <w:tc>
          <w:tcPr>
            <w:tcW w:w="1420" w:type="dxa"/>
            <w:vAlign w:val="bottom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вар, кондитер</w:t>
            </w:r>
          </w:p>
        </w:tc>
        <w:tc>
          <w:tcPr>
            <w:tcW w:w="1480" w:type="dxa"/>
            <w:vAlign w:val="bottom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лица за ис­</w:t>
            </w:r>
          </w:p>
        </w:tc>
        <w:tc>
          <w:tcPr>
            <w:tcW w:w="13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5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4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0"/>
        </w:trPr>
        <w:tc>
          <w:tcPr>
            <w:tcW w:w="24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4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480" w:type="dxa"/>
            <w:vAlign w:val="bottom"/>
          </w:tcPr>
          <w:p>
            <w:pPr>
              <w:ind w:left="1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ключением</w:t>
            </w:r>
          </w:p>
        </w:tc>
        <w:tc>
          <w:tcPr>
            <w:tcW w:w="13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5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4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5" w:lineRule="exact"/>
        <w:rPr>
          <w:sz w:val="20"/>
          <w:szCs w:val="20"/>
          <w:color w:val="auto"/>
        </w:rPr>
      </w:pPr>
    </w:p>
    <w:p>
      <w:pPr>
        <w:ind w:left="40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лиц с ОВЗ и</w:t>
      </w:r>
    </w:p>
    <w:p>
      <w:pPr>
        <w:spacing w:after="0" w:line="31" w:lineRule="exact"/>
        <w:rPr>
          <w:sz w:val="20"/>
          <w:szCs w:val="20"/>
          <w:color w:val="auto"/>
        </w:rPr>
      </w:pPr>
    </w:p>
    <w:p>
      <w:pPr>
        <w:ind w:left="40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инвалидов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br w:type="column"/>
      </w:r>
    </w:p>
    <w:p>
      <w:pPr>
        <w:spacing w:after="0" w:line="91" w:lineRule="exact"/>
        <w:rPr>
          <w:sz w:val="20"/>
          <w:szCs w:val="20"/>
          <w:color w:val="auto"/>
        </w:rPr>
      </w:pPr>
    </w:p>
    <w:p>
      <w:pPr>
        <w:ind w:left="334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/</w:t>
      </w:r>
    </w:p>
    <w:p>
      <w:pPr>
        <w:spacing w:after="0" w:line="30" w:lineRule="exact"/>
        <w:rPr>
          <w:sz w:val="20"/>
          <w:szCs w:val="20"/>
          <w:color w:val="auto"/>
        </w:rPr>
      </w:pPr>
    </w:p>
    <w:p>
      <w:pPr>
        <w:ind w:left="43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Значение показате­</w:t>
      </w:r>
    </w:p>
    <w:p>
      <w:pPr>
        <w:spacing w:after="0" w:line="13" w:lineRule="exact"/>
        <w:rPr>
          <w:sz w:val="20"/>
          <w:szCs w:val="20"/>
          <w:color w:val="auto"/>
        </w:rPr>
      </w:pPr>
    </w:p>
    <w:p>
      <w:pPr>
        <w:ind w:left="4340" w:hanging="4195"/>
        <w:spacing w:after="0" w:line="285" w:lineRule="auto"/>
        <w:tabs>
          <w:tab w:leader="none" w:pos="432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Показатель качества государственной услуги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ля качества госу­ дарственной услуги</w:t>
      </w:r>
    </w:p>
    <w:p>
      <w:pPr>
        <w:spacing w:after="0" w:line="1" w:lineRule="exact"/>
        <w:rPr>
          <w:sz w:val="20"/>
          <w:szCs w:val="20"/>
          <w:color w:val="auto"/>
        </w:rPr>
      </w:pPr>
    </w:p>
    <w:tbl>
      <w:tblPr>
        <w:tblLayout w:type="fixed"/>
        <w:tblInd w:w="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25"/>
        </w:trPr>
        <w:tc>
          <w:tcPr>
            <w:tcW w:w="212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2060" w:type="dxa"/>
            <w:vAlign w:val="bottom"/>
            <w:gridSpan w:val="2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единица измерения</w:t>
            </w:r>
          </w:p>
        </w:tc>
        <w:tc>
          <w:tcPr>
            <w:tcW w:w="174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0"/>
        </w:trPr>
        <w:tc>
          <w:tcPr>
            <w:tcW w:w="21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540" w:type="dxa"/>
            <w:vAlign w:val="bottom"/>
          </w:tcPr>
          <w:p>
            <w:pPr>
              <w:jc w:val="center"/>
              <w:ind w:left="51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по ОКЕИ</w:t>
            </w: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740" w:type="dxa"/>
            <w:vAlign w:val="bottom"/>
            <w:vMerge w:val="restart"/>
          </w:tcPr>
          <w:p>
            <w:pPr>
              <w:jc w:val="center"/>
              <w:ind w:left="17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2016 год (очеред­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6"/>
        </w:trPr>
        <w:tc>
          <w:tcPr>
            <w:tcW w:w="2120" w:type="dxa"/>
            <w:vAlign w:val="bottom"/>
            <w:vMerge w:val="restart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наименование показа­</w:t>
            </w:r>
          </w:p>
        </w:tc>
        <w:tc>
          <w:tcPr>
            <w:tcW w:w="15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74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0"/>
        </w:trPr>
        <w:tc>
          <w:tcPr>
            <w:tcW w:w="212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5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740" w:type="dxa"/>
            <w:vAlign w:val="bottom"/>
            <w:vMerge w:val="restart"/>
          </w:tcPr>
          <w:p>
            <w:pPr>
              <w:jc w:val="center"/>
              <w:ind w:left="17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ной финансовый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0"/>
        </w:trPr>
        <w:tc>
          <w:tcPr>
            <w:tcW w:w="2120" w:type="dxa"/>
            <w:vAlign w:val="bottom"/>
            <w:vMerge w:val="restart"/>
          </w:tcPr>
          <w:p>
            <w:pPr>
              <w:ind w:left="8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теля</w:t>
            </w:r>
          </w:p>
        </w:tc>
        <w:tc>
          <w:tcPr>
            <w:tcW w:w="154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740" w:type="dxa"/>
            <w:vAlign w:val="bottom"/>
            <w:vMerge w:val="continue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96"/>
        </w:trPr>
        <w:tc>
          <w:tcPr>
            <w:tcW w:w="212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54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наименование</w:t>
            </w:r>
          </w:p>
        </w:tc>
        <w:tc>
          <w:tcPr>
            <w:tcW w:w="520" w:type="dxa"/>
            <w:vAlign w:val="bottom"/>
            <w:vMerge w:val="restart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код</w:t>
            </w:r>
          </w:p>
        </w:tc>
        <w:tc>
          <w:tcPr>
            <w:tcW w:w="1740" w:type="dxa"/>
            <w:vAlign w:val="bottom"/>
            <w:vMerge w:val="restart"/>
          </w:tcPr>
          <w:p>
            <w:pPr>
              <w:jc w:val="center"/>
              <w:ind w:left="13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год)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4"/>
        </w:trPr>
        <w:tc>
          <w:tcPr>
            <w:tcW w:w="212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540" w:type="dxa"/>
            <w:vAlign w:val="bottom"/>
            <w:vMerge w:val="continue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520" w:type="dxa"/>
            <w:vAlign w:val="bottom"/>
            <w:vMerge w:val="continue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740" w:type="dxa"/>
            <w:vAlign w:val="bottom"/>
            <w:vMerge w:val="continue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81"/>
        </w:trPr>
        <w:tc>
          <w:tcPr>
            <w:tcW w:w="212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удельный вес выпуск­</w:t>
            </w:r>
          </w:p>
        </w:tc>
        <w:tc>
          <w:tcPr>
            <w:tcW w:w="1540" w:type="dxa"/>
            <w:vAlign w:val="bottom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процент</w:t>
            </w:r>
          </w:p>
        </w:tc>
        <w:tc>
          <w:tcPr>
            <w:tcW w:w="520" w:type="dxa"/>
            <w:vAlign w:val="bottom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744</w:t>
            </w:r>
          </w:p>
        </w:tc>
        <w:tc>
          <w:tcPr>
            <w:tcW w:w="1740" w:type="dxa"/>
            <w:vAlign w:val="bottom"/>
          </w:tcPr>
          <w:p>
            <w:pPr>
              <w:jc w:val="right"/>
              <w:ind w:right="143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0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25"/>
        </w:trPr>
        <w:tc>
          <w:tcPr>
            <w:tcW w:w="212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ников, продолживших</w:t>
            </w:r>
          </w:p>
        </w:tc>
        <w:tc>
          <w:tcPr>
            <w:tcW w:w="154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74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26"/>
        </w:trPr>
        <w:tc>
          <w:tcPr>
            <w:tcW w:w="212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обучение в образова­</w:t>
            </w:r>
          </w:p>
        </w:tc>
        <w:tc>
          <w:tcPr>
            <w:tcW w:w="154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74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6"/>
        </w:trPr>
        <w:tc>
          <w:tcPr>
            <w:tcW w:w="21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тельных организациях</w:t>
            </w:r>
          </w:p>
        </w:tc>
        <w:tc>
          <w:tcPr>
            <w:tcW w:w="15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7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25"/>
        </w:trPr>
        <w:tc>
          <w:tcPr>
            <w:tcW w:w="212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по очной форме в год</w:t>
            </w:r>
          </w:p>
        </w:tc>
        <w:tc>
          <w:tcPr>
            <w:tcW w:w="154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74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25"/>
        </w:trPr>
        <w:tc>
          <w:tcPr>
            <w:tcW w:w="212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выпуска</w:t>
            </w:r>
          </w:p>
        </w:tc>
        <w:tc>
          <w:tcPr>
            <w:tcW w:w="154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74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51"/>
        </w:trPr>
        <w:tc>
          <w:tcPr>
            <w:tcW w:w="21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удельный вес выпуск­</w:t>
            </w:r>
          </w:p>
        </w:tc>
        <w:tc>
          <w:tcPr>
            <w:tcW w:w="1540" w:type="dxa"/>
            <w:vAlign w:val="bottom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процент</w:t>
            </w:r>
          </w:p>
        </w:tc>
        <w:tc>
          <w:tcPr>
            <w:tcW w:w="520" w:type="dxa"/>
            <w:vAlign w:val="bottom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744</w:t>
            </w:r>
          </w:p>
        </w:tc>
        <w:tc>
          <w:tcPr>
            <w:tcW w:w="1740" w:type="dxa"/>
            <w:vAlign w:val="bottom"/>
          </w:tcPr>
          <w:p>
            <w:pPr>
              <w:jc w:val="right"/>
              <w:ind w:right="143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0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25"/>
        </w:trPr>
        <w:tc>
          <w:tcPr>
            <w:tcW w:w="212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ников, трудоустроив­</w:t>
            </w:r>
          </w:p>
        </w:tc>
        <w:tc>
          <w:tcPr>
            <w:tcW w:w="154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74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0"/>
        </w:trPr>
        <w:tc>
          <w:tcPr>
            <w:tcW w:w="212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шихся по освоенной</w:t>
            </w:r>
          </w:p>
        </w:tc>
        <w:tc>
          <w:tcPr>
            <w:tcW w:w="15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7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5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профессии (специаль­</w:t>
      </w:r>
    </w:p>
    <w:p>
      <w:pPr>
        <w:spacing w:after="0" w:line="31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ности) в год выпуска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ectPr>
          <w:pgSz w:w="16820" w:h="12134" w:orient="landscape"/>
          <w:cols w:equalWidth="0" w:num="2">
            <w:col w:w="9640" w:space="120"/>
            <w:col w:w="6020"/>
          </w:cols>
          <w:pgMar w:left="640" w:top="1299" w:right="409" w:bottom="256" w:gutter="0" w:footer="0" w:header="0"/>
          <w:type w:val="continuous"/>
        </w:sectPr>
      </w:pPr>
    </w:p>
    <w:p>
      <w:pPr>
        <w:spacing w:after="0" w:line="109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Допустимые (возможные) отклонения от установленных показателей качества государственной услуги, в пределах которых государственное задание</w:t>
      </w:r>
    </w:p>
    <w:p>
      <w:pPr>
        <w:spacing w:after="0" w:line="289" w:lineRule="exact"/>
        <w:rPr>
          <w:sz w:val="20"/>
          <w:szCs w:val="20"/>
          <w:color w:val="auto"/>
        </w:rPr>
      </w:pPr>
    </w:p>
    <w:p>
      <w:pPr>
        <w:spacing w:after="0"/>
        <w:tabs>
          <w:tab w:leader="none" w:pos="450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считается выполненным (процентов)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13"/>
          <w:szCs w:val="13"/>
          <w:i w:val="1"/>
          <w:iCs w:val="1"/>
          <w:color w:val="auto"/>
        </w:rPr>
        <w:t>^ с у</w:t>
      </w:r>
    </w:p>
    <w:p>
      <w:pPr>
        <w:sectPr>
          <w:pgSz w:w="16820" w:h="12134" w:orient="landscape"/>
          <w:cols w:equalWidth="0" w:num="1">
            <w:col w:w="15780"/>
          </w:cols>
          <w:pgMar w:left="640" w:top="1299" w:right="409" w:bottom="256" w:gutter="0" w:footer="0" w:header="0"/>
          <w:type w:val="continuous"/>
        </w:sectPr>
      </w:pPr>
    </w:p>
    <w:p>
      <w:pPr>
        <w:spacing w:after="0" w:line="305" w:lineRule="exact"/>
        <w:rPr>
          <w:sz w:val="20"/>
          <w:szCs w:val="20"/>
          <w:color w:val="auto"/>
        </w:rPr>
      </w:pPr>
    </w:p>
    <w:p>
      <w:pPr>
        <w:ind w:left="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5.3.2. Показатели, характеризующие объем государственной услуги:</w:t>
      </w:r>
    </w:p>
    <w:p>
      <w:pPr>
        <w:spacing w:after="0" w:line="299" w:lineRule="exact"/>
        <w:rPr>
          <w:sz w:val="20"/>
          <w:szCs w:val="20"/>
          <w:color w:val="auto"/>
        </w:rPr>
      </w:pPr>
    </w:p>
    <w:p>
      <w:pPr>
        <w:ind w:left="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Уникальный номер реест­</w:t>
      </w:r>
    </w:p>
    <w:p>
      <w:pPr>
        <w:ind w:left="7060"/>
        <w:spacing w:after="0" w:line="19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1"/>
          <w:szCs w:val="11"/>
          <w:b w:val="1"/>
          <w:bCs w:val="1"/>
          <w:color w:val="auto"/>
        </w:rPr>
        <w:t>Показатель, характеризую­</w:t>
      </w:r>
    </w:p>
    <w:p>
      <w:pPr>
        <w:ind w:left="620"/>
        <w:spacing w:after="0" w:line="193" w:lineRule="auto"/>
        <w:tabs>
          <w:tab w:leader="none" w:pos="256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3"/>
          <w:szCs w:val="13"/>
          <w:b w:val="1"/>
          <w:bCs w:val="1"/>
          <w:color w:val="auto"/>
        </w:rPr>
        <w:t>ровой записи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13"/>
          <w:szCs w:val="13"/>
          <w:b w:val="1"/>
          <w:bCs w:val="1"/>
          <w:color w:val="auto"/>
        </w:rPr>
        <w:t>Показатель, характеризующий содержание госу­</w:t>
      </w:r>
    </w:p>
    <w:p>
      <w:pPr>
        <w:jc w:val="right"/>
        <w:spacing w:after="0" w:line="18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2"/>
          <w:szCs w:val="12"/>
          <w:b w:val="1"/>
          <w:bCs w:val="1"/>
          <w:color w:val="auto"/>
        </w:rPr>
        <w:t>щий условия (формы) оказа­</w:t>
      </w:r>
    </w:p>
    <w:p>
      <w:pPr>
        <w:jc w:val="center"/>
        <w:ind w:right="140"/>
        <w:spacing w:after="0" w:line="185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4"/>
          <w:szCs w:val="14"/>
          <w:b w:val="1"/>
          <w:bCs w:val="1"/>
          <w:color w:val="auto"/>
        </w:rPr>
        <w:t>дарственной услуги</w:t>
      </w:r>
    </w:p>
    <w:p>
      <w:pPr>
        <w:ind w:left="7000"/>
        <w:spacing w:after="0" w:line="205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ния государственной услуги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br w:type="column"/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89" w:lineRule="exact"/>
        <w:rPr>
          <w:sz w:val="20"/>
          <w:szCs w:val="20"/>
          <w:color w:val="auto"/>
        </w:rPr>
      </w:pPr>
    </w:p>
    <w:p>
      <w:pPr>
        <w:ind w:left="33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Значение пока­</w:t>
      </w:r>
    </w:p>
    <w:p>
      <w:pPr>
        <w:jc w:val="right"/>
        <w:ind w:right="20"/>
        <w:spacing w:after="0" w:line="18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1"/>
          <w:szCs w:val="11"/>
          <w:b w:val="1"/>
          <w:bCs w:val="1"/>
          <w:color w:val="auto"/>
        </w:rPr>
        <w:t>Среднегодовой</w:t>
      </w:r>
    </w:p>
    <w:p>
      <w:pPr>
        <w:spacing w:after="0" w:line="180" w:lineRule="auto"/>
        <w:tabs>
          <w:tab w:leader="none" w:pos="334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5"/>
          <w:szCs w:val="15"/>
          <w:b w:val="1"/>
          <w:bCs w:val="1"/>
          <w:color w:val="auto"/>
        </w:rPr>
        <w:t>Показатель объема государственной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15"/>
          <w:szCs w:val="15"/>
          <w:b w:val="1"/>
          <w:bCs w:val="1"/>
          <w:color w:val="auto"/>
        </w:rPr>
        <w:t>зателя объема</w:t>
      </w:r>
    </w:p>
    <w:p>
      <w:pPr>
        <w:ind w:left="4900"/>
        <w:spacing w:after="0" w:line="191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1"/>
          <w:szCs w:val="11"/>
          <w:b w:val="1"/>
          <w:bCs w:val="1"/>
          <w:color w:val="auto"/>
        </w:rPr>
        <w:t>размер платы</w:t>
      </w:r>
    </w:p>
    <w:p>
      <w:pPr>
        <w:ind w:left="1240"/>
        <w:spacing w:after="0" w:line="180" w:lineRule="auto"/>
        <w:tabs>
          <w:tab w:leader="none" w:pos="324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5"/>
          <w:szCs w:val="15"/>
          <w:b w:val="1"/>
          <w:bCs w:val="1"/>
          <w:color w:val="auto"/>
        </w:rPr>
        <w:t>услуги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15"/>
          <w:szCs w:val="15"/>
          <w:b w:val="1"/>
          <w:bCs w:val="1"/>
          <w:color w:val="auto"/>
        </w:rPr>
        <w:t>государствен ной</w:t>
      </w:r>
    </w:p>
    <w:p>
      <w:pPr>
        <w:ind w:left="4900"/>
        <w:spacing w:after="0" w:line="19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2"/>
          <w:szCs w:val="12"/>
          <w:b w:val="1"/>
          <w:bCs w:val="1"/>
          <w:color w:val="auto"/>
        </w:rPr>
        <w:t>(цена, тариф)</w:t>
      </w:r>
    </w:p>
    <w:p>
      <w:pPr>
        <w:ind w:left="3660"/>
        <w:spacing w:after="0" w:line="205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услуги</w:t>
      </w:r>
    </w:p>
    <w:p>
      <w:pPr>
        <w:spacing w:after="0" w:line="205" w:lineRule="exact"/>
        <w:rPr>
          <w:sz w:val="20"/>
          <w:szCs w:val="20"/>
          <w:color w:val="auto"/>
        </w:rPr>
      </w:pPr>
    </w:p>
    <w:tbl>
      <w:tblPr>
        <w:tblLayout w:type="fixed"/>
        <w:tblInd w:w="4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195"/>
        </w:trPr>
        <w:tc>
          <w:tcPr>
            <w:tcW w:w="11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наименова-</w:t>
            </w:r>
          </w:p>
        </w:tc>
        <w:tc>
          <w:tcPr>
            <w:tcW w:w="3540" w:type="dxa"/>
            <w:vAlign w:val="bottom"/>
          </w:tcPr>
          <w:p>
            <w:pPr>
              <w:ind w:left="2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2016 год (оче-</w:t>
            </w:r>
          </w:p>
        </w:tc>
        <w:tc>
          <w:tcPr>
            <w:tcW w:w="1360" w:type="dxa"/>
            <w:vAlign w:val="bottom"/>
          </w:tcPr>
          <w:p>
            <w:pPr>
              <w:ind w:left="1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2016 год (оче-</w:t>
            </w:r>
          </w:p>
        </w:tc>
      </w:tr>
      <w:tr>
        <w:trPr>
          <w:trHeight w:val="225"/>
        </w:trPr>
        <w:tc>
          <w:tcPr>
            <w:tcW w:w="112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3540" w:type="dxa"/>
            <w:vAlign w:val="bottom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единица измерения</w:t>
            </w:r>
          </w:p>
        </w:tc>
        <w:tc>
          <w:tcPr>
            <w:tcW w:w="136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</w:tr>
    </w:tbl>
    <w:p>
      <w:pPr>
        <w:sectPr>
          <w:pgSz w:w="16820" w:h="12134" w:orient="landscape"/>
          <w:cols w:equalWidth="0" w:num="2">
            <w:col w:w="9420" w:space="240"/>
            <w:col w:w="6120"/>
          </w:cols>
          <w:pgMar w:left="640" w:top="1299" w:right="409" w:bottom="256" w:gutter="0" w:footer="0" w:header="0"/>
          <w:type w:val="continuous"/>
        </w:sectPr>
      </w:pPr>
    </w:p>
    <w:bookmarkStart w:id="15" w:name="page16"/>
    <w:bookmarkEnd w:id="15"/>
    <w:p>
      <w:pPr>
        <w:spacing w:after="0" w:line="1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704830" cy="7729855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04830" cy="77298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tbl>
      <w:tblPr>
        <w:tblLayout w:type="fixed"/>
        <w:tblInd w:w="2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159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5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4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4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12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2780" w:type="dxa"/>
            <w:vAlign w:val="bottom"/>
          </w:tcPr>
          <w:p>
            <w:pPr>
              <w:ind w:left="6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entury Gothic" w:cs="Century Gothic" w:eastAsia="Century Gothic" w:hAnsi="Century Gothic"/>
                <w:sz w:val="13"/>
                <w:szCs w:val="13"/>
                <w:i w:val="1"/>
                <w:iCs w:val="1"/>
                <w:color w:val="auto"/>
              </w:rPr>
              <w:t>S</w:t>
            </w:r>
          </w:p>
        </w:tc>
        <w:tc>
          <w:tcPr>
            <w:tcW w:w="1440" w:type="dxa"/>
            <w:vAlign w:val="bottom"/>
            <w:vMerge w:val="restart"/>
          </w:tcPr>
          <w:p>
            <w:pPr>
              <w:ind w:left="6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по ОКЕИ</w:t>
            </w:r>
          </w:p>
        </w:tc>
        <w:tc>
          <w:tcPr>
            <w:tcW w:w="2120" w:type="dxa"/>
            <w:vAlign w:val="bottom"/>
            <w:vMerge w:val="restart"/>
          </w:tcPr>
          <w:p>
            <w:pPr>
              <w:jc w:val="center"/>
              <w:ind w:left="51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редной финан­</w:t>
            </w:r>
          </w:p>
        </w:tc>
        <w:tc>
          <w:tcPr>
            <w:tcW w:w="1360" w:type="dxa"/>
            <w:vAlign w:val="bottom"/>
            <w:vMerge w:val="restart"/>
          </w:tcPr>
          <w:p>
            <w:pPr>
              <w:jc w:val="center"/>
              <w:ind w:left="3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редной финан­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5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5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780" w:type="dxa"/>
            <w:vAlign w:val="bottom"/>
          </w:tcPr>
          <w:p>
            <w:pPr>
              <w:ind w:left="16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ние показа­</w:t>
            </w:r>
          </w:p>
        </w:tc>
        <w:tc>
          <w:tcPr>
            <w:tcW w:w="1440" w:type="dxa"/>
            <w:vAlign w:val="bottom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120" w:type="dxa"/>
            <w:vAlign w:val="bottom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360" w:type="dxa"/>
            <w:vAlign w:val="bottom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9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5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4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4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12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значение</w:t>
            </w:r>
          </w:p>
        </w:tc>
        <w:tc>
          <w:tcPr>
            <w:tcW w:w="2780" w:type="dxa"/>
            <w:vAlign w:val="bottom"/>
          </w:tcPr>
          <w:p>
            <w:pPr>
              <w:ind w:left="19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теля</w:t>
            </w:r>
          </w:p>
        </w:tc>
        <w:tc>
          <w:tcPr>
            <w:tcW w:w="14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120" w:type="dxa"/>
            <w:vAlign w:val="bottom"/>
          </w:tcPr>
          <w:p>
            <w:pPr>
              <w:jc w:val="center"/>
              <w:ind w:left="49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совый год)</w:t>
            </w:r>
          </w:p>
        </w:tc>
        <w:tc>
          <w:tcPr>
            <w:tcW w:w="1360" w:type="dxa"/>
            <w:vAlign w:val="bottom"/>
          </w:tcPr>
          <w:p>
            <w:pPr>
              <w:jc w:val="center"/>
              <w:ind w:left="5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совый год)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5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4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4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120" w:type="dxa"/>
            <w:vAlign w:val="bottom"/>
            <w:vMerge w:val="continue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780" w:type="dxa"/>
            <w:vAlign w:val="bottom"/>
            <w:vMerge w:val="restart"/>
          </w:tcPr>
          <w:p>
            <w:pPr>
              <w:jc w:val="center"/>
              <w:ind w:right="1097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значение усло­</w:t>
            </w:r>
          </w:p>
        </w:tc>
        <w:tc>
          <w:tcPr>
            <w:tcW w:w="14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1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3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16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56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значение со­</w:t>
            </w:r>
          </w:p>
        </w:tc>
        <w:tc>
          <w:tcPr>
            <w:tcW w:w="146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значение со­</w:t>
            </w:r>
          </w:p>
        </w:tc>
        <w:tc>
          <w:tcPr>
            <w:tcW w:w="148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значение со­</w:t>
            </w:r>
          </w:p>
        </w:tc>
        <w:tc>
          <w:tcPr>
            <w:tcW w:w="112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условия</w:t>
            </w:r>
          </w:p>
        </w:tc>
        <w:tc>
          <w:tcPr>
            <w:tcW w:w="278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4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1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3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11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56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6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8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12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780" w:type="dxa"/>
            <w:vAlign w:val="bottom"/>
            <w:vMerge w:val="restart"/>
          </w:tcPr>
          <w:p>
            <w:pPr>
              <w:jc w:val="center"/>
              <w:ind w:right="1077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вия (формы)</w:t>
            </w:r>
          </w:p>
        </w:tc>
        <w:tc>
          <w:tcPr>
            <w:tcW w:w="14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1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3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19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56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держания услу­</w:t>
            </w:r>
          </w:p>
        </w:tc>
        <w:tc>
          <w:tcPr>
            <w:tcW w:w="146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держания ус­</w:t>
            </w:r>
          </w:p>
        </w:tc>
        <w:tc>
          <w:tcPr>
            <w:tcW w:w="148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держания ус­</w:t>
            </w:r>
          </w:p>
        </w:tc>
        <w:tc>
          <w:tcPr>
            <w:tcW w:w="112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(формы)</w:t>
            </w:r>
          </w:p>
        </w:tc>
        <w:tc>
          <w:tcPr>
            <w:tcW w:w="278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44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наименование</w:t>
            </w:r>
          </w:p>
        </w:tc>
        <w:tc>
          <w:tcPr>
            <w:tcW w:w="2120" w:type="dxa"/>
            <w:vAlign w:val="bottom"/>
            <w:vMerge w:val="restart"/>
          </w:tcPr>
          <w:p>
            <w:pPr>
              <w:jc w:val="right"/>
              <w:ind w:right="161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код</w:t>
            </w:r>
          </w:p>
        </w:tc>
        <w:tc>
          <w:tcPr>
            <w:tcW w:w="13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11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56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6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8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12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780" w:type="dxa"/>
            <w:vAlign w:val="bottom"/>
            <w:vMerge w:val="restart"/>
          </w:tcPr>
          <w:p>
            <w:pPr>
              <w:jc w:val="center"/>
              <w:ind w:right="1077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оказания услу­</w:t>
            </w:r>
          </w:p>
        </w:tc>
        <w:tc>
          <w:tcPr>
            <w:tcW w:w="144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12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3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19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560" w:type="dxa"/>
            <w:vAlign w:val="bottom"/>
            <w:vMerge w:val="restart"/>
          </w:tcPr>
          <w:p>
            <w:pPr>
              <w:ind w:left="6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ги 1</w:t>
            </w:r>
          </w:p>
        </w:tc>
        <w:tc>
          <w:tcPr>
            <w:tcW w:w="1460" w:type="dxa"/>
            <w:vAlign w:val="bottom"/>
            <w:vMerge w:val="restart"/>
          </w:tcPr>
          <w:p>
            <w:pPr>
              <w:ind w:left="4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луги 2</w:t>
            </w:r>
          </w:p>
        </w:tc>
        <w:tc>
          <w:tcPr>
            <w:tcW w:w="1480" w:type="dxa"/>
            <w:vAlign w:val="bottom"/>
            <w:vMerge w:val="restart"/>
          </w:tcPr>
          <w:p>
            <w:pPr>
              <w:ind w:left="4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луги 3</w:t>
            </w:r>
          </w:p>
        </w:tc>
        <w:tc>
          <w:tcPr>
            <w:tcW w:w="112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оказания</w:t>
            </w:r>
          </w:p>
        </w:tc>
        <w:tc>
          <w:tcPr>
            <w:tcW w:w="278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4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1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3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10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56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6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8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12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780" w:type="dxa"/>
            <w:vAlign w:val="bottom"/>
            <w:vMerge w:val="restart"/>
          </w:tcPr>
          <w:p>
            <w:pPr>
              <w:jc w:val="center"/>
              <w:ind w:right="1097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ги 2</w:t>
            </w:r>
          </w:p>
        </w:tc>
        <w:tc>
          <w:tcPr>
            <w:tcW w:w="14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1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3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16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5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4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48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120" w:type="dxa"/>
            <w:vAlign w:val="bottom"/>
            <w:vMerge w:val="restart"/>
          </w:tcPr>
          <w:p>
            <w:pPr>
              <w:ind w:left="2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услуги 1</w:t>
            </w:r>
          </w:p>
        </w:tc>
        <w:tc>
          <w:tcPr>
            <w:tcW w:w="278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4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1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3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10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5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12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7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1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3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47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26340087582634010011169</w:t>
            </w:r>
          </w:p>
        </w:tc>
        <w:tc>
          <w:tcPr>
            <w:tcW w:w="1560" w:type="dxa"/>
            <w:vAlign w:val="bottom"/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19.01.17 Повар,</w:t>
            </w:r>
          </w:p>
        </w:tc>
        <w:tc>
          <w:tcPr>
            <w:tcW w:w="1460" w:type="dxa"/>
            <w:vAlign w:val="bottom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физические</w:t>
            </w:r>
          </w:p>
        </w:tc>
        <w:tc>
          <w:tcPr>
            <w:tcW w:w="1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120" w:type="dxa"/>
            <w:vAlign w:val="bottom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очная</w:t>
            </w:r>
          </w:p>
        </w:tc>
        <w:tc>
          <w:tcPr>
            <w:tcW w:w="2780" w:type="dxa"/>
            <w:vAlign w:val="bottom"/>
          </w:tcPr>
          <w:p>
            <w:pPr>
              <w:ind w:left="16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среднегодо­</w:t>
            </w:r>
          </w:p>
        </w:tc>
        <w:tc>
          <w:tcPr>
            <w:tcW w:w="1440" w:type="dxa"/>
            <w:vAlign w:val="bottom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человек</w:t>
            </w:r>
          </w:p>
        </w:tc>
        <w:tc>
          <w:tcPr>
            <w:tcW w:w="2120" w:type="dxa"/>
            <w:vAlign w:val="bottom"/>
          </w:tcPr>
          <w:p>
            <w:pPr>
              <w:jc w:val="right"/>
              <w:ind w:right="131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792   8</w:t>
            </w:r>
          </w:p>
        </w:tc>
        <w:tc>
          <w:tcPr>
            <w:tcW w:w="1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6"/>
        </w:trPr>
        <w:tc>
          <w:tcPr>
            <w:tcW w:w="240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8002700100001000100101</w:t>
            </w:r>
          </w:p>
        </w:tc>
        <w:tc>
          <w:tcPr>
            <w:tcW w:w="1560" w:type="dxa"/>
            <w:vAlign w:val="bottom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кондитер</w:t>
            </w:r>
          </w:p>
        </w:tc>
        <w:tc>
          <w:tcPr>
            <w:tcW w:w="1460" w:type="dxa"/>
            <w:vAlign w:val="bottom"/>
          </w:tcPr>
          <w:p>
            <w:pPr>
              <w:ind w:lef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лица за исклю­</w:t>
            </w:r>
          </w:p>
        </w:tc>
        <w:tc>
          <w:tcPr>
            <w:tcW w:w="14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1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780" w:type="dxa"/>
            <w:vAlign w:val="bottom"/>
          </w:tcPr>
          <w:p>
            <w:pPr>
              <w:ind w:left="16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вой контин­</w:t>
            </w:r>
          </w:p>
        </w:tc>
        <w:tc>
          <w:tcPr>
            <w:tcW w:w="14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120" w:type="dxa"/>
            <w:vAlign w:val="bottom"/>
            <w:vMerge w:val="restart"/>
          </w:tcPr>
          <w:p>
            <w:pPr>
              <w:jc w:val="right"/>
              <w:ind w:right="115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/</w:t>
            </w:r>
          </w:p>
        </w:tc>
        <w:tc>
          <w:tcPr>
            <w:tcW w:w="13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63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5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460" w:type="dxa"/>
            <w:vAlign w:val="bottom"/>
            <w:vMerge w:val="restart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чением лиц с</w:t>
            </w:r>
          </w:p>
        </w:tc>
        <w:tc>
          <w:tcPr>
            <w:tcW w:w="14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1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780" w:type="dxa"/>
            <w:vAlign w:val="bottom"/>
            <w:vMerge w:val="restart"/>
          </w:tcPr>
          <w:p>
            <w:pPr>
              <w:ind w:left="16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гент обу­</w:t>
            </w:r>
          </w:p>
        </w:tc>
        <w:tc>
          <w:tcPr>
            <w:tcW w:w="14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120" w:type="dxa"/>
            <w:vAlign w:val="bottom"/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3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71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5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460" w:type="dxa"/>
            <w:vAlign w:val="bottom"/>
            <w:vMerge w:val="continue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4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1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780" w:type="dxa"/>
            <w:vAlign w:val="bottom"/>
            <w:vMerge w:val="continue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4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1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3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1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5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460" w:type="dxa"/>
            <w:vAlign w:val="bottom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ОВЗ и инвали­</w:t>
            </w:r>
          </w:p>
        </w:tc>
        <w:tc>
          <w:tcPr>
            <w:tcW w:w="14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1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780" w:type="dxa"/>
            <w:vAlign w:val="bottom"/>
          </w:tcPr>
          <w:p>
            <w:pPr>
              <w:ind w:left="16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чающихся</w:t>
            </w:r>
          </w:p>
        </w:tc>
        <w:tc>
          <w:tcPr>
            <w:tcW w:w="14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1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3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26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56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460" w:type="dxa"/>
            <w:vAlign w:val="bottom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дов</w:t>
            </w:r>
          </w:p>
        </w:tc>
        <w:tc>
          <w:tcPr>
            <w:tcW w:w="148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12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278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44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212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36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116" w:lineRule="exact"/>
        <w:rPr>
          <w:sz w:val="20"/>
          <w:szCs w:val="20"/>
          <w:color w:val="auto"/>
        </w:rPr>
      </w:pPr>
    </w:p>
    <w:p>
      <w:pPr>
        <w:ind w:left="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Допустимые (возможные) отклонения от установленных показателей объема государственной услуги, в пределах которых государственное задание</w:t>
      </w:r>
    </w:p>
    <w:p>
      <w:pPr>
        <w:spacing w:after="0" w:line="295" w:lineRule="exact"/>
        <w:rPr>
          <w:sz w:val="20"/>
          <w:szCs w:val="20"/>
          <w:color w:val="auto"/>
        </w:rPr>
      </w:pPr>
    </w:p>
    <w:p>
      <w:pPr>
        <w:ind w:left="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считается выполненным (процентов)</w:t>
      </w:r>
    </w:p>
    <w:p>
      <w:pPr>
        <w:spacing w:after="0" w:line="299" w:lineRule="exact"/>
        <w:rPr>
          <w:sz w:val="20"/>
          <w:szCs w:val="20"/>
          <w:color w:val="auto"/>
        </w:rPr>
      </w:pPr>
    </w:p>
    <w:p>
      <w:pPr>
        <w:ind w:left="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5.4. Нормативные правовые акты, устанавливающие размер платы (цену, тариф) либо порядок ее (его) установления:</w:t>
      </w:r>
    </w:p>
    <w:p>
      <w:pPr>
        <w:spacing w:after="0" w:line="148" w:lineRule="exact"/>
        <w:rPr>
          <w:sz w:val="20"/>
          <w:szCs w:val="20"/>
          <w:color w:val="auto"/>
        </w:rPr>
      </w:pPr>
    </w:p>
    <w:p>
      <w:pPr>
        <w:jc w:val="center"/>
        <w:ind w:right="-19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Нормативный правовой акт</w:t>
      </w:r>
    </w:p>
    <w:p>
      <w:pPr>
        <w:spacing w:after="0" w:line="243" w:lineRule="exact"/>
        <w:rPr>
          <w:sz w:val="20"/>
          <w:szCs w:val="20"/>
          <w:color w:val="auto"/>
        </w:rPr>
      </w:pPr>
    </w:p>
    <w:p>
      <w:pPr>
        <w:ind w:left="960"/>
        <w:spacing w:after="0"/>
        <w:tabs>
          <w:tab w:leader="none" w:pos="2980" w:val="left"/>
          <w:tab w:leader="none" w:pos="5920" w:val="left"/>
          <w:tab w:leader="none" w:pos="7520" w:val="left"/>
          <w:tab w:leader="none" w:pos="1156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вид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принявший орган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дата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номер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наименование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55" w:lineRule="exact"/>
        <w:rPr>
          <w:sz w:val="20"/>
          <w:szCs w:val="20"/>
          <w:color w:val="auto"/>
        </w:rPr>
      </w:pPr>
    </w:p>
    <w:p>
      <w:pPr>
        <w:ind w:left="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5.5. Порядок оказания государственной услуги:</w:t>
      </w:r>
    </w:p>
    <w:p>
      <w:pPr>
        <w:spacing w:after="0" w:line="33" w:lineRule="exact"/>
        <w:rPr>
          <w:sz w:val="20"/>
          <w:szCs w:val="20"/>
          <w:color w:val="auto"/>
        </w:rPr>
      </w:pPr>
    </w:p>
    <w:p>
      <w:pPr>
        <w:ind w:left="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5.5.1. Нормативные правовые акты, регулирующие порядок оказания государственной услуги:</w:t>
      </w:r>
    </w:p>
    <w:p>
      <w:pPr>
        <w:spacing w:after="0" w:line="21" w:lineRule="exact"/>
        <w:rPr>
          <w:sz w:val="20"/>
          <w:szCs w:val="20"/>
          <w:color w:val="auto"/>
        </w:rPr>
      </w:pPr>
    </w:p>
    <w:p>
      <w:pPr>
        <w:ind w:left="5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Федеральный закон от 29 декабря 2012 г. № 273-ФЭ «Об образовании в Российской Федерации»;</w:t>
      </w:r>
    </w:p>
    <w:p>
      <w:pPr>
        <w:spacing w:after="0" w:line="31" w:lineRule="exact"/>
        <w:rPr>
          <w:sz w:val="20"/>
          <w:szCs w:val="20"/>
          <w:color w:val="auto"/>
        </w:rPr>
      </w:pPr>
    </w:p>
    <w:p>
      <w:pPr>
        <w:ind w:left="20" w:right="60" w:firstLine="552"/>
        <w:spacing w:after="0" w:line="261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Федеральный закон от 06.10.1999 № 184-ФЗ «Об общих принципах организации законодательных (представительных) и исполнительных органов государственной власти субъектов Российской Федерации»;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ind w:left="20" w:right="40" w:firstLine="558"/>
        <w:spacing w:after="0" w:line="265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постановление Правительства Российской Федерации от 10 июля 2013 г. № 582 «Об утверждении Правил размещения на официальном сайте об­ разовательной организации в информационно-телекоммуникационной сети «Интернет» и обновления информации об образовательной организации»;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ind w:left="5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Закон Ставропольского края от 30 июля 2013 г. № 72-кз «Об образовании»;</w:t>
      </w:r>
    </w:p>
    <w:p>
      <w:pPr>
        <w:spacing w:after="0" w:line="17" w:lineRule="exact"/>
        <w:rPr>
          <w:sz w:val="20"/>
          <w:szCs w:val="20"/>
          <w:color w:val="auto"/>
        </w:rPr>
      </w:pPr>
    </w:p>
    <w:p>
      <w:pPr>
        <w:ind w:left="20" w:right="40" w:firstLine="552"/>
        <w:spacing w:after="0" w:line="261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федеральный государственный образовательный стандарт среднего профессионального образования по соответствующим профессиям (специаль­ ностям), утверждённый Министерством образования и науки Российской Федерации;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ind w:left="20" w:right="60" w:firstLine="546"/>
        <w:spacing w:after="0" w:line="258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постановление Правительства Ставропольского края от 29.07.2011 г. № 301-п «О Порядке формирования и финансового обеспечения выполнения государственного задания в отношении государственных учреждений Ставропольского края»;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ind w:right="40" w:firstLine="556"/>
        <w:spacing w:after="0" w:line="28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приказ Министерства образования и науки Российской Федерации от 14 июня 2013 г. № 464 «Об утверждении Порядка организации и осуществ­ ления образовательной деятельности по образовательным программам среднего профессионального образования»;</w:t>
      </w:r>
    </w:p>
    <w:p>
      <w:pPr>
        <w:sectPr>
          <w:pgSz w:w="16860" w:h="12173" w:orient="landscape"/>
          <w:cols w:equalWidth="0" w:num="1">
            <w:col w:w="15740"/>
          </w:cols>
          <w:pgMar w:left="660" w:top="835" w:right="458" w:bottom="655" w:gutter="0" w:footer="0" w:header="0"/>
        </w:sectPr>
      </w:pPr>
    </w:p>
    <w:bookmarkStart w:id="16" w:name="page17"/>
    <w:bookmarkEnd w:id="16"/>
    <w:p>
      <w:pPr>
        <w:ind w:left="20" w:right="20" w:firstLine="548"/>
        <w:spacing w:after="0" w:line="267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86415" cy="770509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6415" cy="7705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t>приказ Министерства образования и науки Российской Федерации от 23 января 2014 г. № 36 «Об утверждении Порядка приема на обучение по образовательным программам среднего профессионального образования»;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ind w:left="20" w:firstLine="548"/>
        <w:spacing w:after="0" w:line="259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приказ Министерства образования и науки Российской Федерации от 29 октября 2013 г. № 1199 «Об утверждении перечней профессий и специ­ альностей среднего профессионального образования»;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ind w:left="20" w:right="20" w:firstLine="548"/>
        <w:spacing w:after="0" w:line="279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приказ Министерства образования и науки Российской Федерации от 16 августа 2013 г. № 968 «Об утверждении Порядка проведения государст­ венной итоговой аттестации по образовательным программам среднего профессионального образования»</w:t>
      </w:r>
    </w:p>
    <w:p>
      <w:pPr>
        <w:spacing w:after="0" w:line="229" w:lineRule="exact"/>
        <w:rPr>
          <w:sz w:val="20"/>
          <w:szCs w:val="20"/>
          <w:color w:val="auto"/>
        </w:rPr>
      </w:pPr>
    </w:p>
    <w:p>
      <w:pPr>
        <w:ind w:left="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5.5.2. Порядок информирования потенциальных потребителей государственной услуги:</w:t>
      </w:r>
    </w:p>
    <w:p>
      <w:pPr>
        <w:spacing w:after="0" w:line="140" w:lineRule="exact"/>
        <w:rPr>
          <w:sz w:val="20"/>
          <w:szCs w:val="20"/>
          <w:color w:val="auto"/>
        </w:rPr>
      </w:pPr>
    </w:p>
    <w:p>
      <w:pPr>
        <w:ind w:left="900"/>
        <w:spacing w:after="0"/>
        <w:tabs>
          <w:tab w:leader="none" w:pos="5160" w:val="left"/>
          <w:tab w:leader="none" w:pos="1110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Способ информирования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Состав размещаемой информации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Частота обновления информации</w:t>
      </w:r>
    </w:p>
    <w:p>
      <w:pPr>
        <w:spacing w:after="0" w:line="247" w:lineRule="exact"/>
        <w:rPr>
          <w:sz w:val="20"/>
          <w:szCs w:val="20"/>
          <w:color w:val="auto"/>
        </w:rPr>
      </w:pPr>
    </w:p>
    <w:p>
      <w:pPr>
        <w:ind w:left="20"/>
        <w:spacing w:after="0"/>
        <w:tabs>
          <w:tab w:leader="none" w:pos="402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Размещение информации на инфор­</w:t>
        <w:tab/>
        <w:t>Информационный  стенд  о  типе,  наименовании</w:t>
      </w:r>
    </w:p>
    <w:p>
      <w:pPr>
        <w:spacing w:after="0" w:line="37" w:lineRule="exact"/>
        <w:rPr>
          <w:sz w:val="20"/>
          <w:szCs w:val="20"/>
          <w:color w:val="auto"/>
        </w:rPr>
      </w:pPr>
    </w:p>
    <w:p>
      <w:pPr>
        <w:ind w:left="4040" w:right="6600" w:hanging="4027"/>
        <w:spacing w:after="0" w:line="261" w:lineRule="auto"/>
        <w:tabs>
          <w:tab w:leader="none" w:pos="402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мационно-рекламных стендах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профессиональной образовательной организации Информационный стенд о видах реализуемых профессиональных образовательных программ с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ind w:left="4040"/>
        <w:spacing w:after="0"/>
        <w:tabs>
          <w:tab w:leader="none" w:pos="934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указанием уровня образования и (или) направлен­</w:t>
        <w:tab/>
        <w:t>по мере необходимости, но не реже одного раза в год</w:t>
      </w:r>
    </w:p>
    <w:p>
      <w:pPr>
        <w:spacing w:after="0" w:line="25" w:lineRule="exact"/>
        <w:rPr>
          <w:sz w:val="20"/>
          <w:szCs w:val="20"/>
          <w:color w:val="auto"/>
        </w:rPr>
      </w:pPr>
    </w:p>
    <w:p>
      <w:pPr>
        <w:ind w:left="404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ности, формах и сроках их реализации</w:t>
      </w:r>
    </w:p>
    <w:p>
      <w:pPr>
        <w:spacing w:after="0" w:line="21" w:lineRule="exact"/>
        <w:rPr>
          <w:sz w:val="20"/>
          <w:szCs w:val="20"/>
          <w:color w:val="auto"/>
        </w:rPr>
      </w:pPr>
    </w:p>
    <w:p>
      <w:pPr>
        <w:ind w:left="404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Информационный стенд: лицензия на право веде­</w:t>
      </w:r>
    </w:p>
    <w:p>
      <w:pPr>
        <w:spacing w:after="0" w:line="25" w:lineRule="exact"/>
        <w:rPr>
          <w:sz w:val="20"/>
          <w:szCs w:val="20"/>
          <w:color w:val="auto"/>
        </w:rPr>
      </w:pPr>
    </w:p>
    <w:p>
      <w:pPr>
        <w:ind w:left="404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ния образовательной деятельности, свидетельство</w:t>
      </w:r>
    </w:p>
    <w:p>
      <w:pPr>
        <w:spacing w:after="0" w:line="21" w:lineRule="exact"/>
        <w:rPr>
          <w:sz w:val="20"/>
          <w:szCs w:val="20"/>
          <w:color w:val="auto"/>
        </w:rPr>
      </w:pPr>
    </w:p>
    <w:p>
      <w:pPr>
        <w:ind w:left="404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об аккредитации</w:t>
      </w:r>
    </w:p>
    <w:p>
      <w:pPr>
        <w:sectPr>
          <w:pgSz w:w="16820" w:h="12134" w:orient="landscape"/>
          <w:cols w:equalWidth="0" w:num="1">
            <w:col w:w="15700"/>
          </w:cols>
          <w:pgMar w:left="660" w:top="863" w:right="469" w:bottom="133" w:gutter="0" w:footer="0" w:header="0"/>
        </w:sectPr>
      </w:pPr>
    </w:p>
    <w:p>
      <w:pPr>
        <w:spacing w:after="0" w:line="229" w:lineRule="exact"/>
        <w:rPr>
          <w:sz w:val="20"/>
          <w:szCs w:val="20"/>
          <w:color w:val="auto"/>
        </w:rPr>
      </w:pPr>
    </w:p>
    <w:p>
      <w:pPr>
        <w:ind w:firstLine="4"/>
        <w:spacing w:after="0" w:line="27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Размещение информации на сайте образовательной организации: nrpk.info; nefitekumsk.ru; на сайте се­ тевого общества «Профессионал»;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br w:type="column"/>
      </w:r>
    </w:p>
    <w:p>
      <w:pPr>
        <w:spacing w:after="0" w:line="203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Информация о видах реализуемых профессио­</w:t>
      </w:r>
    </w:p>
    <w:p>
      <w:pPr>
        <w:spacing w:after="0" w:line="33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нальных образовательных программ с указанием</w:t>
      </w:r>
    </w:p>
    <w:p>
      <w:pPr>
        <w:spacing w:after="0" w:line="27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уровня образования и (или) направленности, фор­</w:t>
      </w:r>
    </w:p>
    <w:p>
      <w:pPr>
        <w:spacing w:after="0" w:line="25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мах и сроках их реализации; лицензия на право</w:t>
      </w:r>
    </w:p>
    <w:p>
      <w:pPr>
        <w:spacing w:after="0" w:line="207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ведения образовательной деятельности, свиде­</w:t>
      </w:r>
    </w:p>
    <w:p>
      <w:pPr>
        <w:jc w:val="right"/>
        <w:ind w:right="4840"/>
        <w:spacing w:after="0" w:line="18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6"/>
          <w:szCs w:val="16"/>
          <w:color w:val="auto"/>
        </w:rPr>
        <w:t>ежеквартально</w:t>
      </w:r>
    </w:p>
    <w:p>
      <w:pPr>
        <w:spacing w:after="0" w:line="207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тельство об аккредитации;</w:t>
      </w: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данные об профессиональной образовательной</w:t>
      </w:r>
    </w:p>
    <w:p>
      <w:pPr>
        <w:spacing w:after="0" w:line="21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организации с указанием юридического адреса,</w:t>
      </w:r>
    </w:p>
    <w:p>
      <w:pPr>
        <w:spacing w:after="0" w:line="25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истории ее создания и результаты ее деятельно­</w:t>
      </w:r>
    </w:p>
    <w:p>
      <w:pPr>
        <w:spacing w:after="0" w:line="25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сти.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ectPr>
          <w:pgSz w:w="16820" w:h="12134" w:orient="landscape"/>
          <w:cols w:equalWidth="0" w:num="2">
            <w:col w:w="3740" w:space="300"/>
            <w:col w:w="11660"/>
          </w:cols>
          <w:pgMar w:left="660" w:top="863" w:right="469" w:bottom="133" w:gutter="0" w:footer="0" w:header="0"/>
          <w:type w:val="continuous"/>
        </w:sectPr>
      </w:pPr>
    </w:p>
    <w:p>
      <w:pPr>
        <w:spacing w:after="0" w:line="35" w:lineRule="exact"/>
        <w:rPr>
          <w:sz w:val="20"/>
          <w:szCs w:val="20"/>
          <w:color w:val="auto"/>
        </w:rPr>
      </w:pPr>
    </w:p>
    <w:p>
      <w:pPr>
        <w:ind w:left="20" w:firstLine="6"/>
        <w:spacing w:after="0" w:line="266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Размещение информации в средствах массовой информации: газета «Вос­ ход»; газета «Вести Нефтекумья»; информационно-аналитический жур­ нал «Северный Кавказ»; телевидение «ТНТ -Нефтекумское».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br w:type="column"/>
      </w:r>
    </w:p>
    <w:p>
      <w:pPr>
        <w:spacing w:after="0" w:line="9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В СМИ размещается информация:</w:t>
      </w:r>
    </w:p>
    <w:p>
      <w:pPr>
        <w:spacing w:after="0" w:line="33" w:lineRule="exact"/>
        <w:rPr>
          <w:sz w:val="20"/>
          <w:szCs w:val="20"/>
          <w:color w:val="auto"/>
        </w:rPr>
      </w:pPr>
    </w:p>
    <w:p>
      <w:pPr>
        <w:ind w:right="6460" w:firstLine="4"/>
        <w:spacing w:after="0" w:line="259" w:lineRule="auto"/>
        <w:tabs>
          <w:tab w:leader="none" w:pos="160" w:val="left"/>
        </w:tabs>
        <w:numPr>
          <w:ilvl w:val="0"/>
          <w:numId w:val="13"/>
        </w:numPr>
        <w:rPr>
          <w:rFonts w:ascii="Times New Roman" w:cs="Times New Roman" w:eastAsia="Times New Roman" w:hAnsi="Times New Roman"/>
          <w:sz w:val="22"/>
          <w:szCs w:val="22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о типе, наименовании профессиональной обра­ зовательной организации;</w:t>
      </w:r>
    </w:p>
    <w:p>
      <w:pPr>
        <w:spacing w:after="0" w:line="1" w:lineRule="exact"/>
        <w:rPr>
          <w:rFonts w:ascii="Times New Roman" w:cs="Times New Roman" w:eastAsia="Times New Roman" w:hAnsi="Times New Roman"/>
          <w:sz w:val="22"/>
          <w:szCs w:val="22"/>
          <w:color w:val="auto"/>
        </w:rPr>
      </w:pPr>
    </w:p>
    <w:p>
      <w:pPr>
        <w:ind w:right="3940" w:firstLine="4"/>
        <w:spacing w:after="0" w:line="282" w:lineRule="auto"/>
        <w:tabs>
          <w:tab w:leader="none" w:pos="160" w:val="left"/>
        </w:tabs>
        <w:numPr>
          <w:ilvl w:val="0"/>
          <w:numId w:val="13"/>
        </w:numPr>
        <w:rPr>
          <w:rFonts w:ascii="Times New Roman" w:cs="Times New Roman" w:eastAsia="Times New Roman" w:hAnsi="Times New Roman"/>
          <w:sz w:val="22"/>
          <w:szCs w:val="22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о ее месторасположении и возможности проезда по мере необходимости к месту расположения общественным транспор­ том и контактных телефонах;</w:t>
      </w:r>
    </w:p>
    <w:p>
      <w:pPr>
        <w:spacing w:after="0" w:line="231" w:lineRule="exact"/>
        <w:rPr>
          <w:rFonts w:ascii="Times New Roman" w:cs="Times New Roman" w:eastAsia="Times New Roman" w:hAnsi="Times New Roman"/>
          <w:sz w:val="22"/>
          <w:szCs w:val="22"/>
          <w:color w:val="auto"/>
        </w:rPr>
      </w:pPr>
    </w:p>
    <w:p>
      <w:pPr>
        <w:ind w:left="160" w:hanging="150"/>
        <w:spacing w:after="0"/>
        <w:tabs>
          <w:tab w:leader="none" w:pos="160" w:val="left"/>
        </w:tabs>
        <w:numPr>
          <w:ilvl w:val="0"/>
          <w:numId w:val="13"/>
        </w:numPr>
        <w:rPr>
          <w:rFonts w:ascii="Times New Roman" w:cs="Times New Roman" w:eastAsia="Times New Roman" w:hAnsi="Times New Roman"/>
          <w:sz w:val="22"/>
          <w:szCs w:val="22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о наличии лицензии и государственной аккреди-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sectPr>
          <w:pgSz w:w="16820" w:h="12134" w:orient="landscape"/>
          <w:cols w:equalWidth="0" w:num="2">
            <w:col w:w="3840" w:space="200"/>
            <w:col w:w="11660"/>
          </w:cols>
          <w:pgMar w:left="660" w:top="863" w:right="469" w:bottom="133" w:gutter="0" w:footer="0" w:header="0"/>
          <w:type w:val="continuous"/>
        </w:sectPr>
      </w:pPr>
    </w:p>
    <w:p>
      <w:pPr>
        <w:ind w:left="1540"/>
        <w:spacing w:after="0" w:line="216" w:lineRule="auto"/>
        <w:tabs>
          <w:tab w:leader="none" w:pos="3320" w:val="left"/>
        </w:tabs>
        <w:rPr>
          <w:sz w:val="20"/>
          <w:szCs w:val="20"/>
          <w:color w:val="auto"/>
        </w:rPr>
      </w:pPr>
      <w:r>
        <w:rPr>
          <w:rFonts w:ascii="Consolas" w:cs="Consolas" w:eastAsia="Consolas" w:hAnsi="Consolas"/>
          <w:sz w:val="20"/>
          <w:szCs w:val="20"/>
          <w:color w:val="auto"/>
        </w:rPr>
        <w:t>-</w:t>
      </w:r>
      <w:r>
        <w:rPr>
          <w:sz w:val="20"/>
          <w:szCs w:val="20"/>
          <w:color w:val="auto"/>
        </w:rPr>
        <w:tab/>
      </w:r>
      <w:r>
        <w:rPr>
          <w:rFonts w:ascii="Consolas" w:cs="Consolas" w:eastAsia="Consolas" w:hAnsi="Consolas"/>
          <w:sz w:val="20"/>
          <w:szCs w:val="20"/>
          <w:color w:val="auto"/>
        </w:rPr>
        <w:t>-----</w:t>
      </w:r>
    </w:p>
    <w:p>
      <w:pPr>
        <w:sectPr>
          <w:pgSz w:w="16820" w:h="12134" w:orient="landscape"/>
          <w:cols w:equalWidth="0" w:num="1">
            <w:col w:w="15700"/>
          </w:cols>
          <w:pgMar w:left="660" w:top="863" w:right="469" w:bottom="133" w:gutter="0" w:footer="0" w:header="0"/>
          <w:type w:val="continuous"/>
        </w:sectPr>
      </w:pPr>
    </w:p>
    <w:bookmarkStart w:id="17" w:name="page18"/>
    <w:bookmarkEnd w:id="17"/>
    <w:p>
      <w:pPr>
        <w:ind w:left="54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6"/>
          <w:szCs w:val="26"/>
          <w:i w:val="1"/>
          <w:iCs w:val="1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5305" cy="771779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5305" cy="77177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t>(</w:t>
      </w:r>
    </w:p>
    <w:p>
      <w:pPr>
        <w:spacing w:after="0" w:line="201" w:lineRule="exact"/>
        <w:rPr>
          <w:sz w:val="20"/>
          <w:szCs w:val="20"/>
          <w:color w:val="auto"/>
        </w:rPr>
      </w:pPr>
    </w:p>
    <w:p>
      <w:pPr>
        <w:ind w:left="404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тации;</w:t>
      </w:r>
    </w:p>
    <w:p>
      <w:pPr>
        <w:spacing w:after="0" w:line="33" w:lineRule="exact"/>
        <w:rPr>
          <w:sz w:val="20"/>
          <w:szCs w:val="20"/>
          <w:color w:val="auto"/>
        </w:rPr>
      </w:pPr>
    </w:p>
    <w:p>
      <w:pPr>
        <w:ind w:left="404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-о  видах реализуемых профессиональных образо­</w:t>
      </w:r>
    </w:p>
    <w:p>
      <w:pPr>
        <w:spacing w:after="0" w:line="25" w:lineRule="exact"/>
        <w:rPr>
          <w:sz w:val="20"/>
          <w:szCs w:val="20"/>
          <w:color w:val="auto"/>
        </w:rPr>
      </w:pPr>
    </w:p>
    <w:p>
      <w:pPr>
        <w:ind w:left="404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вательных программ с указанием уровня образо­</w:t>
      </w:r>
    </w:p>
    <w:p>
      <w:pPr>
        <w:spacing w:after="0" w:line="21" w:lineRule="exact"/>
        <w:rPr>
          <w:sz w:val="20"/>
          <w:szCs w:val="20"/>
          <w:color w:val="auto"/>
        </w:rPr>
      </w:pPr>
    </w:p>
    <w:p>
      <w:pPr>
        <w:ind w:left="404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вания и (или) направленности, формах и сроках</w:t>
      </w:r>
    </w:p>
    <w:p>
      <w:pPr>
        <w:spacing w:after="0" w:line="21" w:lineRule="exact"/>
        <w:rPr>
          <w:sz w:val="20"/>
          <w:szCs w:val="20"/>
          <w:color w:val="auto"/>
        </w:rPr>
      </w:pPr>
    </w:p>
    <w:p>
      <w:pPr>
        <w:ind w:left="404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их реализации;</w:t>
      </w:r>
    </w:p>
    <w:p>
      <w:pPr>
        <w:spacing w:after="0" w:line="15" w:lineRule="exact"/>
        <w:rPr>
          <w:sz w:val="20"/>
          <w:szCs w:val="20"/>
          <w:color w:val="auto"/>
        </w:rPr>
      </w:pPr>
    </w:p>
    <w:p>
      <w:pPr>
        <w:ind w:left="4040" w:right="6440" w:hanging="6"/>
        <w:spacing w:after="0" w:line="264" w:lineRule="auto"/>
        <w:tabs>
          <w:tab w:leader="none" w:pos="4198" w:val="left"/>
        </w:tabs>
        <w:numPr>
          <w:ilvl w:val="0"/>
          <w:numId w:val="14"/>
        </w:numPr>
        <w:rPr>
          <w:rFonts w:ascii="Times New Roman" w:cs="Times New Roman" w:eastAsia="Times New Roman" w:hAnsi="Times New Roman"/>
          <w:sz w:val="22"/>
          <w:szCs w:val="22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о правилах приема в профессиональную образо­ вательную организацию;</w:t>
      </w:r>
    </w:p>
    <w:p>
      <w:pPr>
        <w:spacing w:after="0" w:line="1" w:lineRule="exact"/>
        <w:rPr>
          <w:rFonts w:ascii="Times New Roman" w:cs="Times New Roman" w:eastAsia="Times New Roman" w:hAnsi="Times New Roman"/>
          <w:sz w:val="22"/>
          <w:szCs w:val="22"/>
          <w:color w:val="auto"/>
        </w:rPr>
      </w:pPr>
    </w:p>
    <w:p>
      <w:pPr>
        <w:ind w:left="4040" w:right="6620" w:hanging="6"/>
        <w:spacing w:after="0" w:line="273" w:lineRule="auto"/>
        <w:tabs>
          <w:tab w:leader="none" w:pos="4183" w:val="left"/>
        </w:tabs>
        <w:numPr>
          <w:ilvl w:val="0"/>
          <w:numId w:val="14"/>
        </w:numPr>
        <w:rPr>
          <w:rFonts w:ascii="Times New Roman" w:cs="Times New Roman" w:eastAsia="Times New Roman" w:hAnsi="Times New Roman"/>
          <w:sz w:val="22"/>
          <w:szCs w:val="22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перечень дополнительных образовательных ус­ луг, оказываемых профессиональной образова­ тельной организацией.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34" w:lineRule="exact"/>
        <w:rPr>
          <w:sz w:val="20"/>
          <w:szCs w:val="20"/>
          <w:color w:val="auto"/>
        </w:rPr>
      </w:pPr>
    </w:p>
    <w:tbl>
      <w:tblPr>
        <w:tblLayout w:type="fixed"/>
        <w:tblInd w:w="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82"/>
        </w:trPr>
        <w:tc>
          <w:tcPr>
            <w:tcW w:w="3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6.1.</w:t>
            </w:r>
          </w:p>
        </w:tc>
        <w:tc>
          <w:tcPr>
            <w:tcW w:w="11420" w:type="dxa"/>
            <w:vAlign w:val="bottom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 xml:space="preserve">Наименование государственной услуги: </w:t>
            </w:r>
            <w:r>
              <w:rPr>
                <w:rFonts w:ascii="Times New Roman" w:cs="Times New Roman" w:eastAsia="Times New Roman" w:hAnsi="Times New Roman"/>
                <w:sz w:val="22"/>
                <w:szCs w:val="22"/>
                <w:b w:val="1"/>
                <w:bCs w:val="1"/>
                <w:i w:val="1"/>
                <w:iCs w:val="1"/>
                <w:color w:val="auto"/>
              </w:rPr>
              <w:t>Реализация основных профессиональных образовательных</w:t>
            </w:r>
          </w:p>
        </w:tc>
        <w:tc>
          <w:tcPr>
            <w:tcW w:w="2120" w:type="dxa"/>
            <w:vAlign w:val="bottom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Уникальный   но­</w:t>
            </w:r>
          </w:p>
        </w:tc>
      </w:tr>
      <w:tr>
        <w:trPr>
          <w:trHeight w:val="274"/>
        </w:trPr>
        <w:tc>
          <w:tcPr>
            <w:tcW w:w="11800" w:type="dxa"/>
            <w:vAlign w:val="bottom"/>
            <w:gridSpan w:val="2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b w:val="1"/>
                <w:bCs w:val="1"/>
                <w:i w:val="1"/>
                <w:iCs w:val="1"/>
                <w:color w:val="auto"/>
              </w:rPr>
              <w:t>программ среднего профессионального образования - программ подготовки квалифицированных рабо­</w:t>
            </w:r>
          </w:p>
        </w:tc>
        <w:tc>
          <w:tcPr>
            <w:tcW w:w="2120" w:type="dxa"/>
            <w:vAlign w:val="bottom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мер  по  базовому</w:t>
            </w:r>
          </w:p>
        </w:tc>
      </w:tr>
      <w:tr>
        <w:trPr>
          <w:trHeight w:val="278"/>
        </w:trPr>
        <w:tc>
          <w:tcPr>
            <w:tcW w:w="11800" w:type="dxa"/>
            <w:vAlign w:val="bottom"/>
            <w:gridSpan w:val="2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b w:val="1"/>
                <w:bCs w:val="1"/>
                <w:i w:val="1"/>
                <w:iCs w:val="1"/>
                <w:color w:val="auto"/>
              </w:rPr>
              <w:t>чих, служащих на базе основного общего образования по укрупненной группе направлений подготовки и</w:t>
            </w:r>
          </w:p>
        </w:tc>
        <w:tc>
          <w:tcPr>
            <w:tcW w:w="2120" w:type="dxa"/>
            <w:vAlign w:val="bottom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(отраслевому)  пе­</w:t>
            </w:r>
          </w:p>
        </w:tc>
      </w:tr>
      <w:tr>
        <w:trPr>
          <w:trHeight w:val="303"/>
        </w:trPr>
        <w:tc>
          <w:tcPr>
            <w:tcW w:w="11800" w:type="dxa"/>
            <w:vAlign w:val="bottom"/>
            <w:gridSpan w:val="2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b w:val="1"/>
                <w:bCs w:val="1"/>
                <w:i w:val="1"/>
                <w:iCs w:val="1"/>
                <w:color w:val="auto"/>
              </w:rPr>
              <w:t>специальностей (профессий) "23.00.00 ТЕХНИКА И ТЕХНОЛОГИИ НАЗЕМНОГО ТРАНСПОРТА"</w:t>
            </w:r>
          </w:p>
        </w:tc>
        <w:tc>
          <w:tcPr>
            <w:tcW w:w="2120" w:type="dxa"/>
            <w:vAlign w:val="bottom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речню</w:t>
            </w:r>
          </w:p>
        </w:tc>
      </w:tr>
      <w:tr>
        <w:trPr>
          <w:trHeight w:val="334"/>
        </w:trPr>
        <w:tc>
          <w:tcPr>
            <w:tcW w:w="3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6.2.</w:t>
            </w:r>
          </w:p>
        </w:tc>
        <w:tc>
          <w:tcPr>
            <w:tcW w:w="1142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 xml:space="preserve">Категории потребителей государственной услуги: </w:t>
            </w:r>
            <w:r>
              <w:rPr>
                <w:rFonts w:ascii="Times New Roman" w:cs="Times New Roman" w:eastAsia="Times New Roman" w:hAnsi="Times New Roman"/>
                <w:sz w:val="22"/>
                <w:szCs w:val="22"/>
                <w:b w:val="1"/>
                <w:bCs w:val="1"/>
                <w:i w:val="1"/>
                <w:iCs w:val="1"/>
                <w:color w:val="auto"/>
              </w:rPr>
              <w:t>физические лица,</w:t>
            </w: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 xml:space="preserve"> </w:t>
            </w:r>
            <w:r>
              <w:rPr>
                <w:rFonts w:ascii="Times New Roman" w:cs="Times New Roman" w:eastAsia="Times New Roman" w:hAnsi="Times New Roman"/>
                <w:sz w:val="22"/>
                <w:szCs w:val="22"/>
                <w:b w:val="1"/>
                <w:bCs w:val="1"/>
                <w:i w:val="1"/>
                <w:iCs w:val="1"/>
                <w:color w:val="auto"/>
              </w:rPr>
              <w:t>имеющие основное общее образование</w:t>
            </w:r>
          </w:p>
        </w:tc>
        <w:tc>
          <w:tcPr>
            <w:tcW w:w="2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</w:tr>
      <w:tr>
        <w:trPr>
          <w:trHeight w:val="286"/>
        </w:trPr>
        <w:tc>
          <w:tcPr>
            <w:tcW w:w="3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6.3.</w:t>
            </w:r>
          </w:p>
        </w:tc>
        <w:tc>
          <w:tcPr>
            <w:tcW w:w="1142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Показатели, характеризующие объем и (или) качество государственной услуги:</w:t>
            </w:r>
          </w:p>
        </w:tc>
        <w:tc>
          <w:tcPr>
            <w:tcW w:w="2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</w:tr>
    </w:tbl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ectPr>
          <w:pgSz w:w="16840" w:h="12154" w:orient="landscape"/>
          <w:cols w:equalWidth="0" w:num="1">
            <w:col w:w="15680"/>
          </w:cols>
          <w:pgMar w:left="660" w:top="465" w:right="503" w:bottom="498" w:gutter="0" w:footer="0" w:header="0"/>
        </w:sectPr>
      </w:pPr>
    </w:p>
    <w:p>
      <w:pPr>
        <w:spacing w:after="0" w:line="301" w:lineRule="exact"/>
        <w:rPr>
          <w:sz w:val="20"/>
          <w:szCs w:val="20"/>
          <w:color w:val="auto"/>
        </w:rPr>
      </w:pPr>
    </w:p>
    <w:tbl>
      <w:tblPr>
        <w:tblLayout w:type="fixed"/>
        <w:tblInd w:w="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195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4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4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180" w:type="dxa"/>
            <w:vAlign w:val="bottom"/>
            <w:gridSpan w:val="2"/>
          </w:tcPr>
          <w:p>
            <w:pPr>
              <w:jc w:val="center"/>
              <w:ind w:left="1508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Показатель, характеризующий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12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5760" w:type="dxa"/>
            <w:vAlign w:val="bottom"/>
            <w:gridSpan w:val="3"/>
          </w:tcPr>
          <w:p>
            <w:pPr>
              <w:jc w:val="center"/>
              <w:ind w:right="1328"/>
              <w:spacing w:after="0" w:line="112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2"/>
                <w:szCs w:val="12"/>
                <w:b w:val="1"/>
                <w:bCs w:val="1"/>
                <w:color w:val="auto"/>
              </w:rPr>
              <w:t>Показатель, характеризующий содержание го­</w:t>
            </w:r>
          </w:p>
        </w:tc>
        <w:tc>
          <w:tcPr>
            <w:tcW w:w="13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0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4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48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180" w:type="dxa"/>
            <w:vAlign w:val="bottom"/>
            <w:gridSpan w:val="2"/>
          </w:tcPr>
          <w:p>
            <w:pPr>
              <w:jc w:val="center"/>
              <w:ind w:left="1488"/>
              <w:spacing w:after="0" w:line="12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3"/>
                <w:szCs w:val="13"/>
                <w:b w:val="1"/>
                <w:bCs w:val="1"/>
                <w:color w:val="auto"/>
              </w:rPr>
              <w:t>условия (формы) оказания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10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5760" w:type="dxa"/>
            <w:vAlign w:val="bottom"/>
            <w:gridSpan w:val="3"/>
          </w:tcPr>
          <w:p>
            <w:pPr>
              <w:jc w:val="center"/>
              <w:ind w:right="1348"/>
              <w:spacing w:after="0" w:line="11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2"/>
                <w:szCs w:val="12"/>
                <w:b w:val="1"/>
                <w:bCs w:val="1"/>
                <w:color w:val="auto"/>
              </w:rPr>
              <w:t>сударственной услуги</w:t>
            </w:r>
          </w:p>
        </w:tc>
        <w:tc>
          <w:tcPr>
            <w:tcW w:w="13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25"/>
        </w:trPr>
        <w:tc>
          <w:tcPr>
            <w:tcW w:w="2400" w:type="dxa"/>
            <w:vAlign w:val="bottom"/>
            <w:vMerge w:val="restart"/>
          </w:tcPr>
          <w:p>
            <w:pPr>
              <w:jc w:val="center"/>
              <w:ind w:right="1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Уникальный номер реест­</w:t>
            </w:r>
          </w:p>
        </w:tc>
        <w:tc>
          <w:tcPr>
            <w:tcW w:w="142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48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4180" w:type="dxa"/>
            <w:vAlign w:val="bottom"/>
            <w:gridSpan w:val="2"/>
          </w:tcPr>
          <w:p>
            <w:pPr>
              <w:jc w:val="center"/>
              <w:ind w:left="1508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государственной услуги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7"/>
        </w:trPr>
        <w:tc>
          <w:tcPr>
            <w:tcW w:w="2400" w:type="dxa"/>
            <w:vAlign w:val="bottom"/>
            <w:vMerge w:val="continue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4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4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8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3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0"/>
        </w:trPr>
        <w:tc>
          <w:tcPr>
            <w:tcW w:w="2400" w:type="dxa"/>
            <w:vAlign w:val="bottom"/>
          </w:tcPr>
          <w:p>
            <w:pPr>
              <w:jc w:val="center"/>
              <w:ind w:right="1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ровой записи</w:t>
            </w:r>
          </w:p>
        </w:tc>
        <w:tc>
          <w:tcPr>
            <w:tcW w:w="14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4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860" w:type="dxa"/>
            <w:vAlign w:val="bottom"/>
            <w:vMerge w:val="restart"/>
          </w:tcPr>
          <w:p>
            <w:pPr>
              <w:jc w:val="center"/>
              <w:ind w:left="1368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значение ус­</w:t>
            </w:r>
          </w:p>
        </w:tc>
        <w:tc>
          <w:tcPr>
            <w:tcW w:w="1320" w:type="dxa"/>
            <w:vAlign w:val="bottom"/>
            <w:vMerge w:val="restart"/>
          </w:tcPr>
          <w:p>
            <w:pPr>
              <w:jc w:val="center"/>
              <w:ind w:left="5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значение ус­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8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42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значение со­</w:t>
            </w:r>
          </w:p>
        </w:tc>
        <w:tc>
          <w:tcPr>
            <w:tcW w:w="148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значение со­</w:t>
            </w:r>
          </w:p>
        </w:tc>
        <w:tc>
          <w:tcPr>
            <w:tcW w:w="2860" w:type="dxa"/>
            <w:vAlign w:val="bottom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320" w:type="dxa"/>
            <w:vAlign w:val="bottom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10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2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8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860" w:type="dxa"/>
            <w:vAlign w:val="bottom"/>
          </w:tcPr>
          <w:p>
            <w:pPr>
              <w:jc w:val="center"/>
              <w:ind w:right="1368"/>
              <w:spacing w:after="0" w:line="11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2"/>
                <w:szCs w:val="12"/>
                <w:b w:val="1"/>
                <w:bCs w:val="1"/>
                <w:color w:val="auto"/>
              </w:rPr>
              <w:t>значение со­</w:t>
            </w:r>
          </w:p>
        </w:tc>
        <w:tc>
          <w:tcPr>
            <w:tcW w:w="1320" w:type="dxa"/>
            <w:vAlign w:val="bottom"/>
            <w:vMerge w:val="restart"/>
          </w:tcPr>
          <w:p>
            <w:pPr>
              <w:jc w:val="center"/>
              <w:ind w:left="5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ловия (фор­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0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42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держания</w:t>
            </w:r>
          </w:p>
        </w:tc>
        <w:tc>
          <w:tcPr>
            <w:tcW w:w="148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держания</w:t>
            </w:r>
          </w:p>
        </w:tc>
        <w:tc>
          <w:tcPr>
            <w:tcW w:w="2860" w:type="dxa"/>
            <w:vAlign w:val="bottom"/>
          </w:tcPr>
          <w:p>
            <w:pPr>
              <w:jc w:val="center"/>
              <w:ind w:left="1368"/>
              <w:spacing w:after="0" w:line="12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3"/>
                <w:szCs w:val="13"/>
                <w:b w:val="1"/>
                <w:bCs w:val="1"/>
                <w:color w:val="auto"/>
              </w:rPr>
              <w:t>ловия (фор­</w:t>
            </w:r>
          </w:p>
        </w:tc>
        <w:tc>
          <w:tcPr>
            <w:tcW w:w="132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10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2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8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860" w:type="dxa"/>
            <w:vAlign w:val="bottom"/>
          </w:tcPr>
          <w:p>
            <w:pPr>
              <w:jc w:val="center"/>
              <w:ind w:right="1368"/>
              <w:spacing w:after="0" w:line="11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2"/>
                <w:szCs w:val="12"/>
                <w:b w:val="1"/>
                <w:bCs w:val="1"/>
                <w:color w:val="auto"/>
              </w:rPr>
              <w:t>держания</w:t>
            </w:r>
          </w:p>
        </w:tc>
        <w:tc>
          <w:tcPr>
            <w:tcW w:w="1320" w:type="dxa"/>
            <w:vAlign w:val="bottom"/>
            <w:vMerge w:val="restart"/>
          </w:tcPr>
          <w:p>
            <w:pPr>
              <w:jc w:val="center"/>
              <w:ind w:left="5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мы) оказания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0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420" w:type="dxa"/>
            <w:vAlign w:val="bottom"/>
            <w:vMerge w:val="restart"/>
          </w:tcPr>
          <w:p>
            <w:pPr>
              <w:jc w:val="center"/>
              <w:ind w:left="3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услуги 1</w:t>
            </w:r>
          </w:p>
        </w:tc>
        <w:tc>
          <w:tcPr>
            <w:tcW w:w="148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услуги 2</w:t>
            </w:r>
          </w:p>
        </w:tc>
        <w:tc>
          <w:tcPr>
            <w:tcW w:w="2860" w:type="dxa"/>
            <w:vAlign w:val="bottom"/>
          </w:tcPr>
          <w:p>
            <w:pPr>
              <w:jc w:val="center"/>
              <w:ind w:left="1368"/>
              <w:spacing w:after="0" w:line="12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3"/>
                <w:szCs w:val="13"/>
                <w:b w:val="1"/>
                <w:bCs w:val="1"/>
                <w:color w:val="auto"/>
              </w:rPr>
              <w:t>мы) оказания</w:t>
            </w:r>
          </w:p>
        </w:tc>
        <w:tc>
          <w:tcPr>
            <w:tcW w:w="132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10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2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8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860" w:type="dxa"/>
            <w:vAlign w:val="bottom"/>
          </w:tcPr>
          <w:p>
            <w:pPr>
              <w:jc w:val="center"/>
              <w:ind w:right="1368"/>
              <w:spacing w:after="0" w:line="11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2"/>
                <w:szCs w:val="12"/>
                <w:b w:val="1"/>
                <w:bCs w:val="1"/>
                <w:color w:val="auto"/>
              </w:rPr>
              <w:t>услуги 3</w:t>
            </w:r>
          </w:p>
        </w:tc>
        <w:tc>
          <w:tcPr>
            <w:tcW w:w="1320" w:type="dxa"/>
            <w:vAlign w:val="bottom"/>
            <w:vMerge w:val="restart"/>
          </w:tcPr>
          <w:p>
            <w:pPr>
              <w:jc w:val="center"/>
              <w:ind w:left="3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услуги 2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9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4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4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860" w:type="dxa"/>
            <w:vAlign w:val="bottom"/>
          </w:tcPr>
          <w:p>
            <w:pPr>
              <w:ind w:left="1800"/>
              <w:spacing w:after="0" w:line="179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услуги 1</w:t>
            </w:r>
          </w:p>
        </w:tc>
        <w:tc>
          <w:tcPr>
            <w:tcW w:w="1320" w:type="dxa"/>
            <w:vAlign w:val="bottom"/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29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00000000000072000141155</w:t>
            </w:r>
          </w:p>
        </w:tc>
        <w:tc>
          <w:tcPr>
            <w:tcW w:w="1420" w:type="dxa"/>
            <w:vAlign w:val="bottom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23.01.03 Ав­</w:t>
            </w:r>
          </w:p>
        </w:tc>
        <w:tc>
          <w:tcPr>
            <w:tcW w:w="1480" w:type="dxa"/>
            <w:vAlign w:val="bottom"/>
          </w:tcPr>
          <w:p>
            <w:pPr>
              <w:ind w:left="1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физические</w:t>
            </w:r>
          </w:p>
        </w:tc>
        <w:tc>
          <w:tcPr>
            <w:tcW w:w="2860" w:type="dxa"/>
            <w:vAlign w:val="bottom"/>
          </w:tcPr>
          <w:p>
            <w:pPr>
              <w:jc w:val="center"/>
              <w:ind w:left="1368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очная</w:t>
            </w:r>
          </w:p>
        </w:tc>
        <w:tc>
          <w:tcPr>
            <w:tcW w:w="132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0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0001600100001000100101</w:t>
            </w:r>
          </w:p>
        </w:tc>
        <w:tc>
          <w:tcPr>
            <w:tcW w:w="1420" w:type="dxa"/>
            <w:vAlign w:val="bottom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томеханик</w:t>
            </w:r>
          </w:p>
        </w:tc>
        <w:tc>
          <w:tcPr>
            <w:tcW w:w="1480" w:type="dxa"/>
            <w:vAlign w:val="bottom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лица за ис­</w:t>
            </w:r>
          </w:p>
        </w:tc>
        <w:tc>
          <w:tcPr>
            <w:tcW w:w="28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3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0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4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480" w:type="dxa"/>
            <w:vAlign w:val="bottom"/>
          </w:tcPr>
          <w:p>
            <w:pPr>
              <w:ind w:left="1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ключением</w:t>
            </w:r>
          </w:p>
        </w:tc>
        <w:tc>
          <w:tcPr>
            <w:tcW w:w="28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3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7" w:lineRule="exact"/>
        <w:rPr>
          <w:sz w:val="20"/>
          <w:szCs w:val="20"/>
          <w:color w:val="auto"/>
        </w:rPr>
      </w:pPr>
    </w:p>
    <w:p>
      <w:pPr>
        <w:ind w:left="39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лиц с ОВЗ и</w:t>
      </w:r>
    </w:p>
    <w:p>
      <w:pPr>
        <w:spacing w:after="0" w:line="35" w:lineRule="exact"/>
        <w:rPr>
          <w:sz w:val="20"/>
          <w:szCs w:val="20"/>
          <w:color w:val="auto"/>
        </w:rPr>
      </w:pPr>
    </w:p>
    <w:p>
      <w:pPr>
        <w:ind w:left="39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инвалидов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br w:type="column"/>
      </w:r>
    </w:p>
    <w:p>
      <w:pPr>
        <w:spacing w:after="0" w:line="87" w:lineRule="exact"/>
        <w:rPr>
          <w:sz w:val="20"/>
          <w:szCs w:val="20"/>
          <w:color w:val="auto"/>
        </w:rPr>
      </w:pPr>
    </w:p>
    <w:p>
      <w:pPr>
        <w:ind w:left="43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Значение показате­</w:t>
      </w:r>
    </w:p>
    <w:p>
      <w:pPr>
        <w:spacing w:after="0" w:line="30" w:lineRule="exact"/>
        <w:rPr>
          <w:sz w:val="20"/>
          <w:szCs w:val="20"/>
          <w:color w:val="auto"/>
        </w:rPr>
      </w:pPr>
    </w:p>
    <w:p>
      <w:pPr>
        <w:ind w:left="4300" w:hanging="4183"/>
        <w:spacing w:after="0" w:line="286" w:lineRule="auto"/>
        <w:tabs>
          <w:tab w:leader="none" w:pos="428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Показатель качества государственной услуги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ля качества госу­ дарственной услуги</w:t>
      </w:r>
    </w:p>
    <w:p>
      <w:pPr>
        <w:spacing w:after="0" w:line="1" w:lineRule="exact"/>
        <w:rPr>
          <w:sz w:val="20"/>
          <w:szCs w:val="20"/>
          <w:color w:val="auto"/>
        </w:rPr>
      </w:pPr>
    </w:p>
    <w:tbl>
      <w:tblPr>
        <w:tblLayout w:type="fixed"/>
        <w:tblInd w:w="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25"/>
        </w:trPr>
        <w:tc>
          <w:tcPr>
            <w:tcW w:w="210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2040" w:type="dxa"/>
            <w:vAlign w:val="bottom"/>
            <w:gridSpan w:val="2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единица измерения</w:t>
            </w:r>
          </w:p>
        </w:tc>
        <w:tc>
          <w:tcPr>
            <w:tcW w:w="174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0"/>
        </w:trPr>
        <w:tc>
          <w:tcPr>
            <w:tcW w:w="21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540" w:type="dxa"/>
            <w:vAlign w:val="bottom"/>
          </w:tcPr>
          <w:p>
            <w:pPr>
              <w:jc w:val="center"/>
              <w:ind w:left="49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по ОКЕИ</w:t>
            </w: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740" w:type="dxa"/>
            <w:vAlign w:val="bottom"/>
            <w:vMerge w:val="restart"/>
          </w:tcPr>
          <w:p>
            <w:pPr>
              <w:jc w:val="center"/>
              <w:ind w:left="17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2016 год (очеред­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0"/>
        </w:trPr>
        <w:tc>
          <w:tcPr>
            <w:tcW w:w="2100" w:type="dxa"/>
            <w:vAlign w:val="bottom"/>
            <w:vMerge w:val="restart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наименование показа­</w:t>
            </w:r>
          </w:p>
        </w:tc>
        <w:tc>
          <w:tcPr>
            <w:tcW w:w="154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740" w:type="dxa"/>
            <w:vAlign w:val="bottom"/>
            <w:vMerge w:val="continue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6"/>
        </w:trPr>
        <w:tc>
          <w:tcPr>
            <w:tcW w:w="210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5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740" w:type="dxa"/>
            <w:vAlign w:val="bottom"/>
            <w:vMerge w:val="restart"/>
          </w:tcPr>
          <w:p>
            <w:pPr>
              <w:jc w:val="center"/>
              <w:ind w:left="17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ной финансовый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4"/>
        </w:trPr>
        <w:tc>
          <w:tcPr>
            <w:tcW w:w="2100" w:type="dxa"/>
            <w:vAlign w:val="bottom"/>
            <w:vMerge w:val="restart"/>
          </w:tcPr>
          <w:p>
            <w:pPr>
              <w:ind w:left="8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теля</w:t>
            </w:r>
          </w:p>
        </w:tc>
        <w:tc>
          <w:tcPr>
            <w:tcW w:w="15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74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6"/>
        </w:trPr>
        <w:tc>
          <w:tcPr>
            <w:tcW w:w="210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54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наименование</w:t>
            </w:r>
          </w:p>
        </w:tc>
        <w:tc>
          <w:tcPr>
            <w:tcW w:w="500" w:type="dxa"/>
            <w:vAlign w:val="bottom"/>
            <w:vMerge w:val="restart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код</w:t>
            </w:r>
          </w:p>
        </w:tc>
        <w:tc>
          <w:tcPr>
            <w:tcW w:w="1740" w:type="dxa"/>
            <w:vAlign w:val="bottom"/>
            <w:vMerge w:val="restart"/>
          </w:tcPr>
          <w:p>
            <w:pPr>
              <w:jc w:val="center"/>
              <w:ind w:left="15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год)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4"/>
        </w:trPr>
        <w:tc>
          <w:tcPr>
            <w:tcW w:w="210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54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50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74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87"/>
        </w:trPr>
        <w:tc>
          <w:tcPr>
            <w:tcW w:w="21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удельный вес выпуск­</w:t>
            </w:r>
          </w:p>
        </w:tc>
        <w:tc>
          <w:tcPr>
            <w:tcW w:w="1540" w:type="dxa"/>
            <w:vAlign w:val="bottom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процент</w:t>
            </w:r>
          </w:p>
        </w:tc>
        <w:tc>
          <w:tcPr>
            <w:tcW w:w="500" w:type="dxa"/>
            <w:vAlign w:val="bottom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744</w:t>
            </w:r>
          </w:p>
        </w:tc>
        <w:tc>
          <w:tcPr>
            <w:tcW w:w="1740" w:type="dxa"/>
            <w:vAlign w:val="bottom"/>
          </w:tcPr>
          <w:p>
            <w:pPr>
              <w:jc w:val="right"/>
              <w:ind w:right="141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0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25"/>
        </w:trPr>
        <w:tc>
          <w:tcPr>
            <w:tcW w:w="21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ников, продолживших</w:t>
            </w:r>
          </w:p>
        </w:tc>
        <w:tc>
          <w:tcPr>
            <w:tcW w:w="154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74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0"/>
        </w:trPr>
        <w:tc>
          <w:tcPr>
            <w:tcW w:w="21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обучение в образова­</w:t>
            </w:r>
          </w:p>
        </w:tc>
        <w:tc>
          <w:tcPr>
            <w:tcW w:w="15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7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0"/>
        </w:trPr>
        <w:tc>
          <w:tcPr>
            <w:tcW w:w="21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тельных организациях</w:t>
            </w:r>
          </w:p>
        </w:tc>
        <w:tc>
          <w:tcPr>
            <w:tcW w:w="15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7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2"/>
        </w:trPr>
        <w:tc>
          <w:tcPr>
            <w:tcW w:w="21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по очной форме в год</w:t>
            </w:r>
          </w:p>
        </w:tc>
        <w:tc>
          <w:tcPr>
            <w:tcW w:w="15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7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0"/>
        </w:trPr>
        <w:tc>
          <w:tcPr>
            <w:tcW w:w="21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выпуска</w:t>
            </w:r>
          </w:p>
        </w:tc>
        <w:tc>
          <w:tcPr>
            <w:tcW w:w="15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7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1"/>
        </w:trPr>
        <w:tc>
          <w:tcPr>
            <w:tcW w:w="21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удельный вес выпуск­</w:t>
            </w:r>
          </w:p>
        </w:tc>
        <w:tc>
          <w:tcPr>
            <w:tcW w:w="1540" w:type="dxa"/>
            <w:vAlign w:val="bottom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процент</w:t>
            </w:r>
          </w:p>
        </w:tc>
        <w:tc>
          <w:tcPr>
            <w:tcW w:w="500" w:type="dxa"/>
            <w:vAlign w:val="bottom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744</w:t>
            </w:r>
          </w:p>
        </w:tc>
        <w:tc>
          <w:tcPr>
            <w:tcW w:w="1740" w:type="dxa"/>
            <w:vAlign w:val="bottom"/>
          </w:tcPr>
          <w:p>
            <w:pPr>
              <w:jc w:val="right"/>
              <w:ind w:right="143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0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24"/>
        </w:trPr>
        <w:tc>
          <w:tcPr>
            <w:tcW w:w="21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ников, трудоустроив­</w:t>
            </w:r>
          </w:p>
        </w:tc>
        <w:tc>
          <w:tcPr>
            <w:tcW w:w="154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74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25"/>
        </w:trPr>
        <w:tc>
          <w:tcPr>
            <w:tcW w:w="21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шихся по освоенной</w:t>
            </w:r>
          </w:p>
        </w:tc>
        <w:tc>
          <w:tcPr>
            <w:tcW w:w="154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74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2"/>
        </w:trPr>
        <w:tc>
          <w:tcPr>
            <w:tcW w:w="21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профессии (специаль­</w:t>
            </w:r>
          </w:p>
        </w:tc>
        <w:tc>
          <w:tcPr>
            <w:tcW w:w="15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7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4"/>
        </w:trPr>
        <w:tc>
          <w:tcPr>
            <w:tcW w:w="21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ности) в год выпуска</w:t>
            </w:r>
          </w:p>
        </w:tc>
        <w:tc>
          <w:tcPr>
            <w:tcW w:w="15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7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ectPr>
          <w:pgSz w:w="16840" w:h="12154" w:orient="landscape"/>
          <w:cols w:equalWidth="0" w:num="2">
            <w:col w:w="9480" w:space="240"/>
            <w:col w:w="5960"/>
          </w:cols>
          <w:pgMar w:left="660" w:top="465" w:right="503" w:bottom="498" w:gutter="0" w:footer="0" w:header="0"/>
          <w:type w:val="continuous"/>
        </w:sectPr>
      </w:pPr>
    </w:p>
    <w:bookmarkStart w:id="18" w:name="page19"/>
    <w:bookmarkEnd w:id="18"/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701655" cy="772668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01655" cy="7726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t>Допустимые (возможные) отклонения от установленных показателей качества государственной услуги, в пределах которых государственное задание</w:t>
      </w:r>
    </w:p>
    <w:p>
      <w:pPr>
        <w:spacing w:after="0" w:line="303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считается выполненным (процентов)</w:t>
      </w:r>
    </w:p>
    <w:p>
      <w:pPr>
        <w:spacing w:after="0" w:line="295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6.3.2. Показатели, характеризующие объем государственной услуги:</w:t>
      </w:r>
    </w:p>
    <w:p>
      <w:pPr>
        <w:spacing w:after="0" w:line="33" w:lineRule="exact"/>
        <w:rPr>
          <w:sz w:val="20"/>
          <w:szCs w:val="20"/>
          <w:color w:val="auto"/>
        </w:rPr>
      </w:pPr>
    </w:p>
    <w:tbl>
      <w:tblPr>
        <w:tblLayout w:type="fixed"/>
        <w:tblInd w:w="2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25"/>
        </w:trPr>
        <w:tc>
          <w:tcPr>
            <w:tcW w:w="2380" w:type="dxa"/>
            <w:vAlign w:val="bottom"/>
          </w:tcPr>
          <w:p>
            <w:pPr>
              <w:jc w:val="center"/>
              <w:ind w:right="3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Уникальный номер реест­</w:t>
            </w:r>
          </w:p>
        </w:tc>
        <w:tc>
          <w:tcPr>
            <w:tcW w:w="4360" w:type="dxa"/>
            <w:vAlign w:val="bottom"/>
            <w:gridSpan w:val="3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Показатель, характеризующий содержание го­</w:t>
            </w:r>
          </w:p>
        </w:tc>
        <w:tc>
          <w:tcPr>
            <w:tcW w:w="2700" w:type="dxa"/>
            <w:vAlign w:val="bottom"/>
            <w:gridSpan w:val="2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Показатель, характеризую­</w:t>
            </w:r>
          </w:p>
        </w:tc>
        <w:tc>
          <w:tcPr>
            <w:tcW w:w="3340" w:type="dxa"/>
            <w:vAlign w:val="bottom"/>
            <w:gridSpan w:val="3"/>
          </w:tcPr>
          <w:p>
            <w:pPr>
              <w:jc w:val="right"/>
              <w:ind w:right="15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Показатель объема государствен­</w:t>
            </w:r>
          </w:p>
        </w:tc>
        <w:tc>
          <w:tcPr>
            <w:tcW w:w="1560" w:type="dxa"/>
            <w:vAlign w:val="bottom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Значение пока­</w:t>
            </w:r>
          </w:p>
        </w:tc>
        <w:tc>
          <w:tcPr>
            <w:tcW w:w="1220" w:type="dxa"/>
            <w:vAlign w:val="bottom"/>
          </w:tcPr>
          <w:p>
            <w:pPr>
              <w:jc w:val="center"/>
              <w:ind w:left="7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Среднегодо­</w:t>
            </w:r>
          </w:p>
        </w:tc>
      </w:tr>
      <w:tr>
        <w:trPr>
          <w:trHeight w:val="232"/>
        </w:trPr>
        <w:tc>
          <w:tcPr>
            <w:tcW w:w="2380" w:type="dxa"/>
            <w:vAlign w:val="bottom"/>
          </w:tcPr>
          <w:p>
            <w:pPr>
              <w:jc w:val="center"/>
              <w:ind w:right="3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ровой записи</w:t>
            </w:r>
          </w:p>
        </w:tc>
        <w:tc>
          <w:tcPr>
            <w:tcW w:w="3140" w:type="dxa"/>
            <w:vAlign w:val="bottom"/>
            <w:gridSpan w:val="2"/>
          </w:tcPr>
          <w:p>
            <w:pPr>
              <w:jc w:val="center"/>
              <w:ind w:left="117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сударственной услуги</w:t>
            </w:r>
          </w:p>
        </w:tc>
        <w:tc>
          <w:tcPr>
            <w:tcW w:w="12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700" w:type="dxa"/>
            <w:vAlign w:val="bottom"/>
            <w:gridSpan w:val="2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щий условия (формы) ока­</w:t>
            </w:r>
          </w:p>
        </w:tc>
        <w:tc>
          <w:tcPr>
            <w:tcW w:w="11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58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ной услуги</w:t>
            </w: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560" w:type="dxa"/>
            <w:vAlign w:val="bottom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зателя объема</w:t>
            </w:r>
          </w:p>
        </w:tc>
        <w:tc>
          <w:tcPr>
            <w:tcW w:w="1220" w:type="dxa"/>
            <w:vAlign w:val="bottom"/>
          </w:tcPr>
          <w:p>
            <w:pPr>
              <w:jc w:val="center"/>
              <w:ind w:left="7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вой размер</w:t>
            </w:r>
          </w:p>
        </w:tc>
      </w:tr>
      <w:tr>
        <w:trPr>
          <w:trHeight w:val="229"/>
        </w:trPr>
        <w:tc>
          <w:tcPr>
            <w:tcW w:w="238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50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22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2700" w:type="dxa"/>
            <w:vAlign w:val="bottom"/>
            <w:gridSpan w:val="2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зания государственной ус­</w:t>
            </w:r>
          </w:p>
        </w:tc>
        <w:tc>
          <w:tcPr>
            <w:tcW w:w="118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58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560" w:type="dxa"/>
            <w:vAlign w:val="bottom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государствен­</w:t>
            </w:r>
          </w:p>
        </w:tc>
        <w:tc>
          <w:tcPr>
            <w:tcW w:w="1220" w:type="dxa"/>
            <w:vAlign w:val="bottom"/>
          </w:tcPr>
          <w:p>
            <w:pPr>
              <w:jc w:val="center"/>
              <w:ind w:left="9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платы (цена,</w:t>
            </w:r>
          </w:p>
        </w:tc>
      </w:tr>
      <w:tr>
        <w:trPr>
          <w:trHeight w:val="236"/>
        </w:trPr>
        <w:tc>
          <w:tcPr>
            <w:tcW w:w="23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5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2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1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580" w:type="dxa"/>
            <w:vAlign w:val="bottom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луги</w:t>
            </w:r>
          </w:p>
        </w:tc>
        <w:tc>
          <w:tcPr>
            <w:tcW w:w="11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5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560" w:type="dxa"/>
            <w:vAlign w:val="bottom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ной услуги</w:t>
            </w:r>
          </w:p>
        </w:tc>
        <w:tc>
          <w:tcPr>
            <w:tcW w:w="1220" w:type="dxa"/>
            <w:vAlign w:val="bottom"/>
          </w:tcPr>
          <w:p>
            <w:pPr>
              <w:jc w:val="center"/>
              <w:ind w:left="7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тариф)</w:t>
            </w:r>
          </w:p>
        </w:tc>
      </w:tr>
      <w:tr>
        <w:trPr>
          <w:trHeight w:val="239"/>
        </w:trPr>
        <w:tc>
          <w:tcPr>
            <w:tcW w:w="23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5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2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1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5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18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наименова­</w:t>
            </w:r>
          </w:p>
        </w:tc>
        <w:tc>
          <w:tcPr>
            <w:tcW w:w="2160" w:type="dxa"/>
            <w:vAlign w:val="bottom"/>
            <w:gridSpan w:val="2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единица измерения</w:t>
            </w:r>
          </w:p>
        </w:tc>
        <w:tc>
          <w:tcPr>
            <w:tcW w:w="1560" w:type="dxa"/>
            <w:vAlign w:val="bottom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2016 год (оче­</w:t>
            </w:r>
          </w:p>
        </w:tc>
        <w:tc>
          <w:tcPr>
            <w:tcW w:w="1220" w:type="dxa"/>
            <w:vAlign w:val="bottom"/>
          </w:tcPr>
          <w:p>
            <w:pPr>
              <w:jc w:val="center"/>
              <w:ind w:left="7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2016 год</w:t>
            </w:r>
          </w:p>
        </w:tc>
      </w:tr>
      <w:tr>
        <w:trPr>
          <w:trHeight w:val="231"/>
        </w:trPr>
        <w:tc>
          <w:tcPr>
            <w:tcW w:w="23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5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2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1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5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18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ние показа­</w:t>
            </w:r>
          </w:p>
        </w:tc>
        <w:tc>
          <w:tcPr>
            <w:tcW w:w="1580" w:type="dxa"/>
            <w:vAlign w:val="bottom"/>
          </w:tcPr>
          <w:p>
            <w:pPr>
              <w:jc w:val="center"/>
              <w:ind w:left="55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по ОКЕИ</w:t>
            </w: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560" w:type="dxa"/>
            <w:vAlign w:val="bottom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редной финан­</w:t>
            </w:r>
          </w:p>
        </w:tc>
        <w:tc>
          <w:tcPr>
            <w:tcW w:w="1220" w:type="dxa"/>
            <w:vAlign w:val="bottom"/>
          </w:tcPr>
          <w:p>
            <w:pPr>
              <w:jc w:val="center"/>
              <w:ind w:left="7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(очередной</w:t>
            </w:r>
          </w:p>
        </w:tc>
      </w:tr>
      <w:tr>
        <w:trPr>
          <w:trHeight w:val="235"/>
        </w:trPr>
        <w:tc>
          <w:tcPr>
            <w:tcW w:w="23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500" w:type="dxa"/>
            <w:vAlign w:val="bottom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значение со ­</w:t>
            </w:r>
          </w:p>
        </w:tc>
        <w:tc>
          <w:tcPr>
            <w:tcW w:w="1640" w:type="dxa"/>
            <w:vAlign w:val="bottom"/>
          </w:tcPr>
          <w:p>
            <w:pPr>
              <w:ind w:left="2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значение со­</w:t>
            </w:r>
          </w:p>
        </w:tc>
        <w:tc>
          <w:tcPr>
            <w:tcW w:w="1220" w:type="dxa"/>
            <w:vAlign w:val="bottom"/>
          </w:tcPr>
          <w:p>
            <w:pPr>
              <w:jc w:val="center"/>
              <w:ind w:right="7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значение со­</w:t>
            </w:r>
          </w:p>
        </w:tc>
        <w:tc>
          <w:tcPr>
            <w:tcW w:w="1120" w:type="dxa"/>
            <w:vAlign w:val="bottom"/>
          </w:tcPr>
          <w:p>
            <w:pPr>
              <w:jc w:val="center"/>
              <w:ind w:left="13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значение</w:t>
            </w:r>
          </w:p>
        </w:tc>
        <w:tc>
          <w:tcPr>
            <w:tcW w:w="1580" w:type="dxa"/>
            <w:vAlign w:val="bottom"/>
          </w:tcPr>
          <w:p>
            <w:pPr>
              <w:jc w:val="center"/>
              <w:ind w:left="11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значение ус­</w:t>
            </w:r>
          </w:p>
        </w:tc>
        <w:tc>
          <w:tcPr>
            <w:tcW w:w="1180" w:type="dxa"/>
            <w:vAlign w:val="bottom"/>
          </w:tcPr>
          <w:p>
            <w:pPr>
              <w:ind w:left="4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теля</w:t>
            </w:r>
          </w:p>
        </w:tc>
        <w:tc>
          <w:tcPr>
            <w:tcW w:w="1580" w:type="dxa"/>
            <w:vAlign w:val="bottom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наименование</w:t>
            </w:r>
          </w:p>
        </w:tc>
        <w:tc>
          <w:tcPr>
            <w:tcW w:w="58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код ’</w:t>
            </w:r>
          </w:p>
        </w:tc>
        <w:tc>
          <w:tcPr>
            <w:tcW w:w="1560" w:type="dxa"/>
            <w:vAlign w:val="bottom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совый год)</w:t>
            </w:r>
          </w:p>
        </w:tc>
        <w:tc>
          <w:tcPr>
            <w:tcW w:w="1220" w:type="dxa"/>
            <w:vAlign w:val="bottom"/>
          </w:tcPr>
          <w:p>
            <w:pPr>
              <w:jc w:val="center"/>
              <w:ind w:left="9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финансовый</w:t>
            </w:r>
          </w:p>
        </w:tc>
      </w:tr>
      <w:tr>
        <w:trPr>
          <w:trHeight w:val="246"/>
        </w:trPr>
        <w:tc>
          <w:tcPr>
            <w:tcW w:w="238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1500" w:type="dxa"/>
            <w:vAlign w:val="bottom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держания ус­</w:t>
            </w:r>
          </w:p>
        </w:tc>
        <w:tc>
          <w:tcPr>
            <w:tcW w:w="1640" w:type="dxa"/>
            <w:vAlign w:val="bottom"/>
          </w:tcPr>
          <w:p>
            <w:pPr>
              <w:jc w:val="center"/>
              <w:ind w:right="7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держания</w:t>
            </w:r>
          </w:p>
        </w:tc>
        <w:tc>
          <w:tcPr>
            <w:tcW w:w="1220" w:type="dxa"/>
            <w:vAlign w:val="bottom"/>
          </w:tcPr>
          <w:p>
            <w:pPr>
              <w:jc w:val="center"/>
              <w:ind w:right="5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держания</w:t>
            </w:r>
          </w:p>
        </w:tc>
        <w:tc>
          <w:tcPr>
            <w:tcW w:w="1120" w:type="dxa"/>
            <w:vAlign w:val="bottom"/>
          </w:tcPr>
          <w:p>
            <w:pPr>
              <w:jc w:val="center"/>
              <w:ind w:left="13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условия</w:t>
            </w:r>
          </w:p>
        </w:tc>
        <w:tc>
          <w:tcPr>
            <w:tcW w:w="1580" w:type="dxa"/>
            <w:vAlign w:val="bottom"/>
          </w:tcPr>
          <w:p>
            <w:pPr>
              <w:jc w:val="center"/>
              <w:ind w:left="13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ловия (фор­</w:t>
            </w:r>
          </w:p>
        </w:tc>
        <w:tc>
          <w:tcPr>
            <w:tcW w:w="118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158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156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1220" w:type="dxa"/>
            <w:vAlign w:val="bottom"/>
          </w:tcPr>
          <w:p>
            <w:pPr>
              <w:jc w:val="center"/>
              <w:ind w:left="7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год)</w:t>
            </w:r>
          </w:p>
        </w:tc>
      </w:tr>
      <w:tr>
        <w:trPr>
          <w:trHeight w:val="230"/>
        </w:trPr>
        <w:tc>
          <w:tcPr>
            <w:tcW w:w="23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500" w:type="dxa"/>
            <w:vAlign w:val="bottom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луги 1</w:t>
            </w:r>
          </w:p>
        </w:tc>
        <w:tc>
          <w:tcPr>
            <w:tcW w:w="1640" w:type="dxa"/>
            <w:vAlign w:val="bottom"/>
          </w:tcPr>
          <w:p>
            <w:pPr>
              <w:jc w:val="center"/>
              <w:ind w:right="9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услуги 2</w:t>
            </w:r>
          </w:p>
        </w:tc>
        <w:tc>
          <w:tcPr>
            <w:tcW w:w="1220" w:type="dxa"/>
            <w:vAlign w:val="bottom"/>
          </w:tcPr>
          <w:p>
            <w:pPr>
              <w:jc w:val="center"/>
              <w:ind w:right="5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услуги 3</w:t>
            </w:r>
          </w:p>
        </w:tc>
        <w:tc>
          <w:tcPr>
            <w:tcW w:w="1120" w:type="dxa"/>
            <w:vAlign w:val="bottom"/>
          </w:tcPr>
          <w:p>
            <w:pPr>
              <w:jc w:val="center"/>
              <w:ind w:left="13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(формы)</w:t>
            </w:r>
          </w:p>
        </w:tc>
        <w:tc>
          <w:tcPr>
            <w:tcW w:w="1580" w:type="dxa"/>
            <w:vAlign w:val="bottom"/>
          </w:tcPr>
          <w:p>
            <w:pPr>
              <w:jc w:val="center"/>
              <w:ind w:left="13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мы) оказания</w:t>
            </w:r>
          </w:p>
        </w:tc>
        <w:tc>
          <w:tcPr>
            <w:tcW w:w="11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5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5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2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</w:tr>
      <w:tr>
        <w:trPr>
          <w:trHeight w:val="229"/>
        </w:trPr>
        <w:tc>
          <w:tcPr>
            <w:tcW w:w="238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50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22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120" w:type="dxa"/>
            <w:vAlign w:val="bottom"/>
          </w:tcPr>
          <w:p>
            <w:pPr>
              <w:jc w:val="center"/>
              <w:ind w:left="13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оказания</w:t>
            </w:r>
          </w:p>
        </w:tc>
        <w:tc>
          <w:tcPr>
            <w:tcW w:w="1580" w:type="dxa"/>
            <w:vAlign w:val="bottom"/>
          </w:tcPr>
          <w:p>
            <w:pPr>
              <w:jc w:val="center"/>
              <w:ind w:left="13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услуги 2</w:t>
            </w:r>
          </w:p>
        </w:tc>
        <w:tc>
          <w:tcPr>
            <w:tcW w:w="118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58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56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22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</w:tr>
      <w:tr>
        <w:trPr>
          <w:trHeight w:val="230"/>
        </w:trPr>
        <w:tc>
          <w:tcPr>
            <w:tcW w:w="23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5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2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120" w:type="dxa"/>
            <w:vAlign w:val="bottom"/>
          </w:tcPr>
          <w:p>
            <w:pPr>
              <w:ind w:left="3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услуги 1</w:t>
            </w:r>
          </w:p>
        </w:tc>
        <w:tc>
          <w:tcPr>
            <w:tcW w:w="15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1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5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5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2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</w:tr>
      <w:tr>
        <w:trPr>
          <w:trHeight w:val="241"/>
        </w:trPr>
        <w:tc>
          <w:tcPr>
            <w:tcW w:w="2380" w:type="dxa"/>
            <w:vAlign w:val="bottom"/>
          </w:tcPr>
          <w:p>
            <w:pPr>
              <w:jc w:val="center"/>
              <w:ind w:right="3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00000000000072000141155</w:t>
            </w:r>
          </w:p>
        </w:tc>
        <w:tc>
          <w:tcPr>
            <w:tcW w:w="1500" w:type="dxa"/>
            <w:vAlign w:val="bottom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23.01.03 Ав­</w:t>
            </w:r>
          </w:p>
        </w:tc>
        <w:tc>
          <w:tcPr>
            <w:tcW w:w="1640" w:type="dxa"/>
            <w:vAlign w:val="bottom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физические</w:t>
            </w:r>
          </w:p>
        </w:tc>
        <w:tc>
          <w:tcPr>
            <w:tcW w:w="12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120" w:type="dxa"/>
            <w:vAlign w:val="bottom"/>
          </w:tcPr>
          <w:p>
            <w:pPr>
              <w:ind w:left="1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очная</w:t>
            </w:r>
          </w:p>
        </w:tc>
        <w:tc>
          <w:tcPr>
            <w:tcW w:w="15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180" w:type="dxa"/>
            <w:vAlign w:val="bottom"/>
          </w:tcPr>
          <w:p>
            <w:pPr>
              <w:ind w:left="1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среднего­</w:t>
            </w:r>
          </w:p>
        </w:tc>
        <w:tc>
          <w:tcPr>
            <w:tcW w:w="1580" w:type="dxa"/>
            <w:vAlign w:val="bottom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человек</w:t>
            </w:r>
          </w:p>
        </w:tc>
        <w:tc>
          <w:tcPr>
            <w:tcW w:w="580" w:type="dxa"/>
            <w:vAlign w:val="bottom"/>
          </w:tcPr>
          <w:p>
            <w:pPr>
              <w:jc w:val="right"/>
              <w:ind w:right="13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792</w:t>
            </w:r>
          </w:p>
        </w:tc>
        <w:tc>
          <w:tcPr>
            <w:tcW w:w="1560" w:type="dxa"/>
            <w:vAlign w:val="bottom"/>
          </w:tcPr>
          <w:p>
            <w:pPr>
              <w:jc w:val="right"/>
              <w:ind w:right="121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32</w:t>
            </w:r>
          </w:p>
        </w:tc>
        <w:tc>
          <w:tcPr>
            <w:tcW w:w="12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</w:tr>
      <w:tr>
        <w:trPr>
          <w:trHeight w:val="230"/>
        </w:trPr>
        <w:tc>
          <w:tcPr>
            <w:tcW w:w="2380" w:type="dxa"/>
            <w:vAlign w:val="bottom"/>
          </w:tcPr>
          <w:p>
            <w:pPr>
              <w:jc w:val="right"/>
              <w:ind w:right="15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0001600100001000100101</w:t>
            </w:r>
          </w:p>
        </w:tc>
        <w:tc>
          <w:tcPr>
            <w:tcW w:w="1500" w:type="dxa"/>
            <w:vAlign w:val="bottom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томеханик</w:t>
            </w:r>
          </w:p>
        </w:tc>
        <w:tc>
          <w:tcPr>
            <w:tcW w:w="1640" w:type="dxa"/>
            <w:vAlign w:val="bottom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лица за ис­</w:t>
            </w:r>
          </w:p>
        </w:tc>
        <w:tc>
          <w:tcPr>
            <w:tcW w:w="12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1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5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180" w:type="dxa"/>
            <w:vAlign w:val="bottom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довой кон­</w:t>
            </w:r>
          </w:p>
        </w:tc>
        <w:tc>
          <w:tcPr>
            <w:tcW w:w="15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5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2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</w:tr>
      <w:tr>
        <w:trPr>
          <w:trHeight w:val="232"/>
        </w:trPr>
        <w:tc>
          <w:tcPr>
            <w:tcW w:w="23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5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ключением</w:t>
            </w:r>
          </w:p>
        </w:tc>
        <w:tc>
          <w:tcPr>
            <w:tcW w:w="12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1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5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180" w:type="dxa"/>
            <w:vAlign w:val="bottom"/>
          </w:tcPr>
          <w:p>
            <w:pPr>
              <w:ind w:left="1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тингент</w:t>
            </w:r>
          </w:p>
        </w:tc>
        <w:tc>
          <w:tcPr>
            <w:tcW w:w="15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5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2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</w:tr>
      <w:tr>
        <w:trPr>
          <w:trHeight w:val="230"/>
        </w:trPr>
        <w:tc>
          <w:tcPr>
            <w:tcW w:w="23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5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лиц с ОВЗ и</w:t>
            </w:r>
          </w:p>
        </w:tc>
        <w:tc>
          <w:tcPr>
            <w:tcW w:w="12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1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5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180" w:type="dxa"/>
            <w:vAlign w:val="bottom"/>
          </w:tcPr>
          <w:p>
            <w:pPr>
              <w:ind w:left="1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обучаю­</w:t>
            </w:r>
          </w:p>
        </w:tc>
        <w:tc>
          <w:tcPr>
            <w:tcW w:w="15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5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2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</w:tr>
      <w:tr>
        <w:trPr>
          <w:trHeight w:val="235"/>
        </w:trPr>
        <w:tc>
          <w:tcPr>
            <w:tcW w:w="23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5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инвалидов</w:t>
            </w:r>
          </w:p>
        </w:tc>
        <w:tc>
          <w:tcPr>
            <w:tcW w:w="12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1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5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180" w:type="dxa"/>
            <w:vAlign w:val="bottom"/>
          </w:tcPr>
          <w:p>
            <w:pPr>
              <w:ind w:left="1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щихся</w:t>
            </w:r>
          </w:p>
        </w:tc>
        <w:tc>
          <w:tcPr>
            <w:tcW w:w="15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5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2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</w:tr>
    </w:tbl>
    <w:p>
      <w:pPr>
        <w:spacing w:after="0" w:line="270" w:lineRule="exact"/>
        <w:rPr>
          <w:sz w:val="20"/>
          <w:szCs w:val="20"/>
          <w:color w:val="auto"/>
        </w:rPr>
      </w:pPr>
    </w:p>
    <w:p>
      <w:pPr>
        <w:ind w:left="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Допустимые (возможные) отклонения от установленных показателей объема государственной услуги, в пределах которых государственное задание</w:t>
      </w:r>
    </w:p>
    <w:p>
      <w:pPr>
        <w:spacing w:after="0" w:line="313" w:lineRule="exact"/>
        <w:rPr>
          <w:sz w:val="20"/>
          <w:szCs w:val="20"/>
          <w:color w:val="auto"/>
        </w:rPr>
      </w:pPr>
    </w:p>
    <w:p>
      <w:pPr>
        <w:ind w:left="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считается выполненным (процентов)</w:t>
      </w:r>
    </w:p>
    <w:p>
      <w:pPr>
        <w:spacing w:after="0" w:line="289" w:lineRule="exact"/>
        <w:rPr>
          <w:sz w:val="20"/>
          <w:szCs w:val="20"/>
          <w:color w:val="auto"/>
        </w:rPr>
      </w:pPr>
    </w:p>
    <w:p>
      <w:pPr>
        <w:ind w:left="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6.4. Нормативные правовые акты, устанавливающие размер платы (цену, тариф) либо порядок ее (его) установления:</w:t>
      </w:r>
    </w:p>
    <w:p>
      <w:pPr>
        <w:spacing w:after="0" w:line="137" w:lineRule="exact"/>
        <w:rPr>
          <w:sz w:val="20"/>
          <w:szCs w:val="20"/>
          <w:color w:val="auto"/>
        </w:rPr>
      </w:pPr>
    </w:p>
    <w:p>
      <w:pPr>
        <w:jc w:val="center"/>
        <w:ind w:right="-39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Нормативный правовой акт</w:t>
      </w:r>
    </w:p>
    <w:p>
      <w:pPr>
        <w:spacing w:after="0" w:line="231" w:lineRule="exact"/>
        <w:rPr>
          <w:sz w:val="20"/>
          <w:szCs w:val="20"/>
          <w:color w:val="auto"/>
        </w:rPr>
      </w:pPr>
    </w:p>
    <w:p>
      <w:pPr>
        <w:ind w:left="920"/>
        <w:spacing w:after="0"/>
        <w:tabs>
          <w:tab w:leader="none" w:pos="2840" w:val="left"/>
          <w:tab w:leader="none" w:pos="5880" w:val="left"/>
          <w:tab w:leader="none" w:pos="7480" w:val="left"/>
          <w:tab w:leader="none" w:pos="1144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вид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принявший орган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дата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номер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наименование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19" w:lineRule="exact"/>
        <w:rPr>
          <w:sz w:val="20"/>
          <w:szCs w:val="20"/>
          <w:color w:val="auto"/>
        </w:rPr>
      </w:pPr>
    </w:p>
    <w:p>
      <w:pPr>
        <w:ind w:left="4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6.5. Порядок оказания государственной услуги:</w:t>
      </w:r>
    </w:p>
    <w:p>
      <w:pPr>
        <w:spacing w:after="0" w:line="33" w:lineRule="exact"/>
        <w:rPr>
          <w:sz w:val="20"/>
          <w:szCs w:val="20"/>
          <w:color w:val="auto"/>
        </w:rPr>
      </w:pPr>
    </w:p>
    <w:p>
      <w:pPr>
        <w:ind w:left="4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6.5.1. Нормативные правовые акты, регулирующие порядок оказания государственной услуги:</w:t>
      </w:r>
    </w:p>
    <w:p>
      <w:pPr>
        <w:spacing w:after="0" w:line="15" w:lineRule="exact"/>
        <w:rPr>
          <w:sz w:val="20"/>
          <w:szCs w:val="20"/>
          <w:color w:val="auto"/>
        </w:rPr>
      </w:pPr>
    </w:p>
    <w:p>
      <w:pPr>
        <w:ind w:left="5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Федеральный закон от 29 декабря 2012 г. № 273-ФЭ «Об образовании в Российской Федерации»;</w:t>
      </w:r>
    </w:p>
    <w:p>
      <w:pPr>
        <w:spacing w:after="0" w:line="21" w:lineRule="exact"/>
        <w:rPr>
          <w:sz w:val="20"/>
          <w:szCs w:val="20"/>
          <w:color w:val="auto"/>
        </w:rPr>
      </w:pPr>
    </w:p>
    <w:p>
      <w:pPr>
        <w:ind w:left="40" w:firstLine="548"/>
        <w:spacing w:after="0" w:line="261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Федеральный закон от 06.10.1999 № 184-ФЗ «Об общих принципах организации законодательных (представительных) и исполнительных органов государственной власти субъектов Российской Федерации»;</w:t>
      </w:r>
    </w:p>
    <w:p>
      <w:pPr>
        <w:sectPr>
          <w:pgSz w:w="16860" w:h="12168" w:orient="landscape"/>
          <w:cols w:equalWidth="0" w:num="1">
            <w:col w:w="15680"/>
          </w:cols>
          <w:pgMar w:left="680" w:top="1181" w:right="493" w:bottom="0" w:gutter="0" w:footer="0" w:header="0"/>
        </w:sectPr>
      </w:pPr>
    </w:p>
    <w:p>
      <w:pPr>
        <w:ind w:left="2600"/>
        <w:spacing w:after="0"/>
        <w:tabs>
          <w:tab w:leader="none" w:pos="5320" w:val="left"/>
          <w:tab w:leader="none" w:pos="5560" w:val="left"/>
          <w:tab w:leader="none" w:pos="636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9"/>
          <w:szCs w:val="19"/>
          <w:i w:val="1"/>
          <w:iCs w:val="1"/>
          <w:color w:val="auto"/>
        </w:rPr>
        <w:t>^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10"/>
          <w:szCs w:val="10"/>
          <w:i w:val="1"/>
          <w:iCs w:val="1"/>
          <w:color w:val="auto"/>
        </w:rPr>
        <w:t>r ~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13"/>
          <w:szCs w:val="13"/>
          <w:i w:val="1"/>
          <w:iCs w:val="1"/>
          <w:color w:val="auto"/>
        </w:rPr>
        <w:t>^ f L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47"/>
          <w:szCs w:val="47"/>
          <w:i w:val="1"/>
          <w:iCs w:val="1"/>
          <w:color w:val="auto"/>
        </w:rPr>
        <w:t>(]/У</w:t>
      </w:r>
    </w:p>
    <w:p>
      <w:pPr>
        <w:sectPr>
          <w:pgSz w:w="16860" w:h="12168" w:orient="landscape"/>
          <w:cols w:equalWidth="0" w:num="1">
            <w:col w:w="15680"/>
          </w:cols>
          <w:pgMar w:left="680" w:top="1181" w:right="493" w:bottom="0" w:gutter="0" w:footer="0" w:header="0"/>
          <w:type w:val="continuous"/>
        </w:sectPr>
      </w:pPr>
    </w:p>
    <w:bookmarkStart w:id="19" w:name="page20"/>
    <w:bookmarkEnd w:id="19"/>
    <w:p>
      <w:pPr>
        <w:ind w:left="54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73"/>
          <w:szCs w:val="73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725785" cy="7760335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25785" cy="7760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t>с</w:t>
      </w:r>
    </w:p>
    <w:p>
      <w:pPr>
        <w:spacing w:after="0" w:line="82" w:lineRule="exact"/>
        <w:rPr>
          <w:sz w:val="20"/>
          <w:szCs w:val="20"/>
          <w:color w:val="auto"/>
        </w:rPr>
      </w:pPr>
    </w:p>
    <w:p>
      <w:pPr>
        <w:ind w:left="20" w:firstLine="546"/>
        <w:spacing w:after="0" w:line="23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постановление Правительства Российской Федерации от 10 июля 2013 г. № 582 «Об утверждении Правил размещения на официальном сайте об­ разовательной организации в информационно-телекоммуникационной сети «Интернет» и обновления информации об образовательной организации»;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ind w:left="5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Закон Ставропольского края от 30 июля 2013 г. № 72-кз «Об образовании»;</w:t>
      </w:r>
    </w:p>
    <w:p>
      <w:pPr>
        <w:spacing w:after="0" w:line="17" w:lineRule="exact"/>
        <w:rPr>
          <w:sz w:val="20"/>
          <w:szCs w:val="20"/>
          <w:color w:val="auto"/>
        </w:rPr>
      </w:pPr>
    </w:p>
    <w:p>
      <w:pPr>
        <w:ind w:left="20" w:firstLine="542"/>
        <w:spacing w:after="0" w:line="258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федеральный государственный образовательный стандарт среднего профессионального образования по соответствующим профессиям (специаль­ ностям), утверждённый Министерством образования и науки Российской Федерации;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ind w:left="20" w:right="20" w:firstLine="546"/>
        <w:spacing w:after="0" w:line="261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постановление Правительства Ставропольского края от 29.07.2011 г. № 301-п «О Порядке формирования и финансового обеспечения выполнения государственного задания в отношении государственных учреждений Ставропольского края»;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ind w:right="20" w:firstLine="546"/>
        <w:spacing w:after="0" w:line="26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приказ Министерства образования и науки Российской Федерации от 14 июня 2013 г. № 464 «Об утверждении Порядка организации и осуществ­ ления образовательной деятельности по образовательным программам среднего профессионального образования»;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ind w:right="20" w:firstLine="552"/>
        <w:spacing w:after="0" w:line="261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приказ Министерства образования и науки Российской Федерации от 23 января 2014 г. № 36 «Об утверждении Порядка приема на обучение по образовательным программам среднего профессионального образования»;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ind w:right="20" w:firstLine="546"/>
        <w:spacing w:after="0" w:line="26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приказ Министерства образования и науки Российской Федерации от 29 октября 2013 г. № 1199 «Об утверждении перечней профессий и специ­ альностей среднего профессионального образования»;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ind w:right="20" w:firstLine="546"/>
        <w:spacing w:after="0" w:line="28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приказ Министерства образования и науки Российской Федерации от 16 августа 2013 г. № 968 «Об утверждении Порядка проведения государст­ венной итоговой аттестации по образовательным программам среднего профессионального образования»</w:t>
      </w:r>
    </w:p>
    <w:p>
      <w:pPr>
        <w:sectPr>
          <w:pgSz w:w="16900" w:h="12221" w:orient="landscape"/>
          <w:cols w:equalWidth="0" w:num="1">
            <w:col w:w="15700"/>
          </w:cols>
          <w:pgMar w:left="640" w:top="24" w:right="551" w:bottom="0" w:gutter="0" w:footer="0" w:header="0"/>
        </w:sectPr>
      </w:pPr>
    </w:p>
    <w:p>
      <w:pPr>
        <w:spacing w:after="0" w:line="221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6.5.2. Порядок информирования потенциальных потребителей государственной услуги:</w:t>
      </w:r>
    </w:p>
    <w:p>
      <w:pPr>
        <w:spacing w:after="0" w:line="131" w:lineRule="exact"/>
        <w:rPr>
          <w:sz w:val="20"/>
          <w:szCs w:val="20"/>
          <w:color w:val="auto"/>
        </w:rPr>
      </w:pPr>
    </w:p>
    <w:p>
      <w:pPr>
        <w:ind w:left="680"/>
        <w:spacing w:after="0"/>
        <w:tabs>
          <w:tab w:leader="none" w:pos="486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Способ информирования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Состав размещаемой информации</w:t>
      </w:r>
    </w:p>
    <w:p>
      <w:pPr>
        <w:spacing w:after="0" w:line="237" w:lineRule="exact"/>
        <w:rPr>
          <w:sz w:val="20"/>
          <w:szCs w:val="20"/>
          <w:color w:val="auto"/>
        </w:rPr>
      </w:pPr>
    </w:p>
    <w:p>
      <w:pPr>
        <w:spacing w:after="0"/>
        <w:tabs>
          <w:tab w:leader="none" w:pos="402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Размещение информации на инфор-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Информационный  стенд  о  типе,  наименовании</w:t>
      </w:r>
    </w:p>
    <w:p>
      <w:pPr>
        <w:spacing w:after="0" w:line="37" w:lineRule="exact"/>
        <w:rPr>
          <w:sz w:val="20"/>
          <w:szCs w:val="20"/>
          <w:color w:val="auto"/>
        </w:rPr>
      </w:pPr>
    </w:p>
    <w:p>
      <w:pPr>
        <w:spacing w:after="0"/>
        <w:tabs>
          <w:tab w:leader="none" w:pos="402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мационно-рекламных стендах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образовательной организации</w:t>
      </w:r>
    </w:p>
    <w:p>
      <w:pPr>
        <w:spacing w:after="0" w:line="21" w:lineRule="exact"/>
        <w:rPr>
          <w:sz w:val="20"/>
          <w:szCs w:val="20"/>
          <w:color w:val="auto"/>
        </w:rPr>
      </w:pPr>
    </w:p>
    <w:p>
      <w:pPr>
        <w:ind w:left="404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Информационный стенд о видах реализуемых</w:t>
      </w:r>
    </w:p>
    <w:p>
      <w:pPr>
        <w:spacing w:after="0" w:line="25" w:lineRule="exact"/>
        <w:rPr>
          <w:sz w:val="20"/>
          <w:szCs w:val="20"/>
          <w:color w:val="auto"/>
        </w:rPr>
      </w:pPr>
    </w:p>
    <w:p>
      <w:pPr>
        <w:ind w:left="404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профессиональных образовательных программ с</w:t>
      </w:r>
    </w:p>
    <w:p>
      <w:pPr>
        <w:spacing w:after="0" w:line="25" w:lineRule="exact"/>
        <w:rPr>
          <w:sz w:val="20"/>
          <w:szCs w:val="20"/>
          <w:color w:val="auto"/>
        </w:rPr>
      </w:pPr>
    </w:p>
    <w:p>
      <w:pPr>
        <w:ind w:left="40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указанием уровня образования и (или) направлен­</w:t>
      </w:r>
    </w:p>
    <w:p>
      <w:pPr>
        <w:spacing w:after="0" w:line="21" w:lineRule="exact"/>
        <w:rPr>
          <w:sz w:val="20"/>
          <w:szCs w:val="20"/>
          <w:color w:val="auto"/>
        </w:rPr>
      </w:pPr>
    </w:p>
    <w:p>
      <w:pPr>
        <w:ind w:left="404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ности, формах и сроках их реализации</w:t>
      </w:r>
    </w:p>
    <w:p>
      <w:pPr>
        <w:spacing w:after="0" w:line="21" w:lineRule="exact"/>
        <w:rPr>
          <w:sz w:val="20"/>
          <w:szCs w:val="20"/>
          <w:color w:val="auto"/>
        </w:rPr>
      </w:pPr>
    </w:p>
    <w:p>
      <w:pPr>
        <w:ind w:left="404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Информационный стенд: лицензия на право веде­</w:t>
      </w:r>
    </w:p>
    <w:p>
      <w:pPr>
        <w:spacing w:after="0" w:line="25" w:lineRule="exact"/>
        <w:rPr>
          <w:sz w:val="20"/>
          <w:szCs w:val="20"/>
          <w:color w:val="auto"/>
        </w:rPr>
      </w:pPr>
    </w:p>
    <w:p>
      <w:pPr>
        <w:ind w:left="404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ния образовательной деятельности, свидетельство</w:t>
      </w:r>
    </w:p>
    <w:p>
      <w:pPr>
        <w:spacing w:after="0" w:line="25" w:lineRule="exact"/>
        <w:rPr>
          <w:sz w:val="20"/>
          <w:szCs w:val="20"/>
          <w:color w:val="auto"/>
        </w:rPr>
      </w:pPr>
    </w:p>
    <w:p>
      <w:pPr>
        <w:ind w:left="404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об аккредитации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br w:type="column"/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99" w:lineRule="exact"/>
        <w:rPr>
          <w:sz w:val="20"/>
          <w:szCs w:val="20"/>
          <w:color w:val="auto"/>
        </w:rPr>
      </w:pPr>
    </w:p>
    <w:p>
      <w:pPr>
        <w:jc w:val="center"/>
        <w:ind w:right="44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Частота обновления информации</w:t>
      </w:r>
    </w:p>
    <w:p>
      <w:pPr>
        <w:spacing w:after="0" w:line="237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по мере необходимости, но не реже одного раза в год</w:t>
      </w:r>
    </w:p>
    <w:p>
      <w:pPr>
        <w:spacing w:after="0" w:line="2410" w:lineRule="exact"/>
        <w:rPr>
          <w:sz w:val="20"/>
          <w:szCs w:val="20"/>
          <w:color w:val="auto"/>
        </w:rPr>
      </w:pPr>
    </w:p>
    <w:p>
      <w:pPr>
        <w:sectPr>
          <w:pgSz w:w="16900" w:h="12221" w:orient="landscape"/>
          <w:cols w:equalWidth="0" w:num="2">
            <w:col w:w="9200" w:space="580"/>
            <w:col w:w="5920"/>
          </w:cols>
          <w:pgMar w:left="640" w:top="24" w:right="551" w:bottom="0" w:gutter="0" w:footer="0" w:header="0"/>
          <w:type w:val="continuous"/>
        </w:sectPr>
      </w:pPr>
    </w:p>
    <w:p>
      <w:pPr>
        <w:spacing w:after="0" w:line="29" w:lineRule="exact"/>
        <w:rPr>
          <w:sz w:val="20"/>
          <w:szCs w:val="20"/>
          <w:color w:val="auto"/>
        </w:rPr>
      </w:pPr>
    </w:p>
    <w:p>
      <w:pPr>
        <w:ind w:firstLine="6"/>
        <w:spacing w:after="0" w:line="271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Размещение информации на сайте образовательной организации: nrpk.info; neftekumsk.ru; на сайте се­ тевого общества «Профессионал»;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br w:type="column"/>
      </w:r>
    </w:p>
    <w:p>
      <w:pPr>
        <w:spacing w:after="0" w:line="9" w:lineRule="exact"/>
        <w:rPr>
          <w:sz w:val="20"/>
          <w:szCs w:val="20"/>
          <w:color w:val="auto"/>
        </w:rPr>
      </w:pPr>
    </w:p>
    <w:p>
      <w:pPr>
        <w:ind w:left="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Информация о видах реализуемых профессио­</w:t>
      </w:r>
    </w:p>
    <w:p>
      <w:pPr>
        <w:spacing w:after="0" w:line="33" w:lineRule="exact"/>
        <w:rPr>
          <w:sz w:val="20"/>
          <w:szCs w:val="20"/>
          <w:color w:val="auto"/>
        </w:rPr>
      </w:pPr>
    </w:p>
    <w:p>
      <w:pPr>
        <w:ind w:left="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нальных образовательных программ с указанием</w:t>
      </w:r>
    </w:p>
    <w:p>
      <w:pPr>
        <w:spacing w:after="0" w:line="27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уровня образования и (или) направленности, фор­</w:t>
      </w:r>
    </w:p>
    <w:p>
      <w:pPr>
        <w:ind w:left="20"/>
        <w:spacing w:after="0" w:line="207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мах и сроках их реализации; лицензия на право</w:t>
      </w:r>
    </w:p>
    <w:p>
      <w:pPr>
        <w:jc w:val="right"/>
        <w:ind w:right="4860"/>
        <w:spacing w:after="0" w:line="181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5"/>
          <w:szCs w:val="15"/>
          <w:color w:val="auto"/>
        </w:rPr>
        <w:t>ежеквартально</w:t>
      </w:r>
    </w:p>
    <w:p>
      <w:pPr>
        <w:ind w:left="20"/>
        <w:spacing w:after="0" w:line="207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ведения образовательной деятельности, свиде­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тельство об аккредитации;</w:t>
      </w:r>
    </w:p>
    <w:p>
      <w:pPr>
        <w:spacing w:after="0" w:line="21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данные об профессиональной образовательной</w:t>
      </w:r>
    </w:p>
    <w:p>
      <w:pPr>
        <w:spacing w:after="0" w:line="25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организации с указанием юридического адреса,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sectPr>
          <w:pgSz w:w="16900" w:h="12221" w:orient="landscape"/>
          <w:cols w:equalWidth="0" w:num="2">
            <w:col w:w="3720" w:space="300"/>
            <w:col w:w="11680"/>
          </w:cols>
          <w:pgMar w:left="640" w:top="24" w:right="551" w:bottom="0" w:gutter="0" w:footer="0" w:header="0"/>
          <w:type w:val="continuous"/>
        </w:sectPr>
      </w:pPr>
    </w:p>
    <w:p>
      <w:pPr>
        <w:ind w:left="3920" w:hanging="1388"/>
        <w:spacing w:after="0" w:line="192" w:lineRule="auto"/>
        <w:tabs>
          <w:tab w:leader="none" w:pos="3920" w:val="left"/>
        </w:tabs>
        <w:numPr>
          <w:ilvl w:val="0"/>
          <w:numId w:val="15"/>
        </w:numPr>
        <w:rPr>
          <w:rFonts w:ascii="Verdana" w:cs="Verdana" w:eastAsia="Verdana" w:hAnsi="Verdana"/>
          <w:sz w:val="80"/>
          <w:szCs w:val="80"/>
          <w:b w:val="1"/>
          <w:bCs w:val="1"/>
          <w:color w:val="auto"/>
        </w:rPr>
      </w:pPr>
      <w:r>
        <w:rPr>
          <w:rFonts w:ascii="Sylfaen" w:cs="Sylfaen" w:eastAsia="Sylfaen" w:hAnsi="Sylfaen"/>
          <w:sz w:val="88"/>
          <w:szCs w:val="88"/>
          <w:i w:val="1"/>
          <w:iCs w:val="1"/>
          <w:color w:val="auto"/>
        </w:rPr>
        <w:t>w</w:t>
      </w:r>
    </w:p>
    <w:p>
      <w:pPr>
        <w:sectPr>
          <w:pgSz w:w="16900" w:h="12221" w:orient="landscape"/>
          <w:cols w:equalWidth="0" w:num="1">
            <w:col w:w="15700"/>
          </w:cols>
          <w:pgMar w:left="640" w:top="24" w:right="551" w:bottom="0" w:gutter="0" w:footer="0" w:header="0"/>
          <w:type w:val="continuous"/>
        </w:sectPr>
      </w:pPr>
    </w:p>
    <w:bookmarkStart w:id="20" w:name="page21"/>
    <w:bookmarkEnd w:id="20"/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54" w:lineRule="exact"/>
        <w:rPr>
          <w:sz w:val="20"/>
          <w:szCs w:val="20"/>
          <w:color w:val="auto"/>
        </w:rPr>
      </w:pPr>
    </w:p>
    <w:p>
      <w:pPr>
        <w:ind w:left="20" w:firstLine="4"/>
        <w:spacing w:after="0" w:line="267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Размещение информации в средствах массовой информации</w:t>
      </w:r>
      <w:r>
        <w:rPr>
          <w:rFonts w:ascii="MS PMincho" w:cs="MS PMincho" w:eastAsia="MS PMincho" w:hAnsi="MS PMincho"/>
          <w:sz w:val="22"/>
          <w:szCs w:val="22"/>
          <w:color w:val="auto"/>
        </w:rPr>
        <w:t>: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 xml:space="preserve"> газета </w:t>
      </w:r>
      <w:r>
        <w:rPr>
          <w:rFonts w:ascii="MS PMincho" w:cs="MS PMincho" w:eastAsia="MS PMincho" w:hAnsi="MS PMincho"/>
          <w:sz w:val="22"/>
          <w:szCs w:val="22"/>
          <w:color w:val="auto"/>
        </w:rPr>
        <w:t>«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Вос</w:t>
      </w:r>
      <w:r>
        <w:rPr>
          <w:rFonts w:ascii="MS PMincho" w:cs="MS PMincho" w:eastAsia="MS PMincho" w:hAnsi="MS PMincho"/>
          <w:sz w:val="22"/>
          <w:szCs w:val="22"/>
          <w:color w:val="auto"/>
        </w:rPr>
        <w:t>­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 xml:space="preserve"> ход</w:t>
      </w:r>
      <w:r>
        <w:rPr>
          <w:rFonts w:ascii="MS PMincho" w:cs="MS PMincho" w:eastAsia="MS PMincho" w:hAnsi="MS PMincho"/>
          <w:sz w:val="22"/>
          <w:szCs w:val="22"/>
          <w:color w:val="auto"/>
        </w:rPr>
        <w:t>»;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 xml:space="preserve"> газета </w:t>
      </w:r>
      <w:r>
        <w:rPr>
          <w:rFonts w:ascii="MS PMincho" w:cs="MS PMincho" w:eastAsia="MS PMincho" w:hAnsi="MS PMincho"/>
          <w:sz w:val="22"/>
          <w:szCs w:val="22"/>
          <w:color w:val="auto"/>
        </w:rPr>
        <w:t>«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Вести Нефтекумья</w:t>
      </w:r>
      <w:r>
        <w:rPr>
          <w:rFonts w:ascii="MS PMincho" w:cs="MS PMincho" w:eastAsia="MS PMincho" w:hAnsi="MS PMincho"/>
          <w:sz w:val="22"/>
          <w:szCs w:val="22"/>
          <w:color w:val="auto"/>
        </w:rPr>
        <w:t>»;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 xml:space="preserve"> информационно</w:t>
      </w:r>
      <w:r>
        <w:rPr>
          <w:rFonts w:ascii="MS PMincho" w:cs="MS PMincho" w:eastAsia="MS PMincho" w:hAnsi="MS PMincho"/>
          <w:sz w:val="22"/>
          <w:szCs w:val="22"/>
          <w:color w:val="auto"/>
        </w:rPr>
        <w:t>-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аналитический жур</w:t>
      </w:r>
      <w:r>
        <w:rPr>
          <w:rFonts w:ascii="MS PMincho" w:cs="MS PMincho" w:eastAsia="MS PMincho" w:hAnsi="MS PMincho"/>
          <w:sz w:val="22"/>
          <w:szCs w:val="22"/>
          <w:color w:val="auto"/>
        </w:rPr>
        <w:t>­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 xml:space="preserve"> нал </w:t>
      </w:r>
      <w:r>
        <w:rPr>
          <w:rFonts w:ascii="MS PMincho" w:cs="MS PMincho" w:eastAsia="MS PMincho" w:hAnsi="MS PMincho"/>
          <w:sz w:val="22"/>
          <w:szCs w:val="22"/>
          <w:color w:val="auto"/>
        </w:rPr>
        <w:t>«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Северный Кавказ</w:t>
      </w:r>
      <w:r>
        <w:rPr>
          <w:rFonts w:ascii="MS PMincho" w:cs="MS PMincho" w:eastAsia="MS PMincho" w:hAnsi="MS PMincho"/>
          <w:sz w:val="22"/>
          <w:szCs w:val="22"/>
          <w:color w:val="auto"/>
        </w:rPr>
        <w:t>»;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 xml:space="preserve"> телевидение </w:t>
      </w:r>
      <w:r>
        <w:rPr>
          <w:rFonts w:ascii="MS PMincho" w:cs="MS PMincho" w:eastAsia="MS PMincho" w:hAnsi="MS PMincho"/>
          <w:sz w:val="22"/>
          <w:szCs w:val="22"/>
          <w:color w:val="auto"/>
        </w:rPr>
        <w:t>«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ТНТ</w:t>
      </w:r>
      <w:r>
        <w:rPr>
          <w:rFonts w:ascii="MS PMincho" w:cs="MS PMincho" w:eastAsia="MS PMincho" w:hAnsi="MS PMincho"/>
          <w:sz w:val="22"/>
          <w:szCs w:val="22"/>
          <w:color w:val="auto"/>
        </w:rPr>
        <w:t xml:space="preserve"> -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Нефтекумское</w:t>
      </w:r>
      <w:r>
        <w:rPr>
          <w:rFonts w:ascii="MS PMincho" w:cs="MS PMincho" w:eastAsia="MS PMincho" w:hAnsi="MS PMincho"/>
          <w:sz w:val="22"/>
          <w:szCs w:val="22"/>
          <w:color w:val="auto"/>
        </w:rPr>
        <w:t>».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br w:type="column"/>
      </w:r>
    </w:p>
    <w:p>
      <w:pPr>
        <w:ind w:left="6" w:right="3400" w:firstLine="6"/>
        <w:spacing w:after="0" w:line="286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истории ее создания и результаты ее деятельно</w:t>
      </w:r>
      <w:r>
        <w:rPr>
          <w:rFonts w:ascii="MS PMincho" w:cs="MS PMincho" w:eastAsia="MS PMincho" w:hAnsi="MS PMincho"/>
          <w:sz w:val="22"/>
          <w:szCs w:val="22"/>
          <w:color w:val="auto"/>
        </w:rPr>
        <w:t>­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 xml:space="preserve"> сти</w:t>
      </w:r>
      <w:r>
        <w:rPr>
          <w:rFonts w:ascii="MS PMincho" w:cs="MS PMincho" w:eastAsia="MS PMincho" w:hAnsi="MS PMincho"/>
          <w:sz w:val="22"/>
          <w:szCs w:val="22"/>
          <w:color w:val="auto"/>
        </w:rPr>
        <w:t>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-2980055</wp:posOffset>
            </wp:positionH>
            <wp:positionV relativeFrom="paragraph">
              <wp:posOffset>-1012825</wp:posOffset>
            </wp:positionV>
            <wp:extent cx="10686415" cy="770509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6415" cy="7705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135" w:lineRule="exact"/>
        <w:rPr>
          <w:sz w:val="20"/>
          <w:szCs w:val="20"/>
          <w:color w:val="auto"/>
        </w:rPr>
      </w:pPr>
    </w:p>
    <w:p>
      <w:pPr>
        <w:ind w:left="226" w:hanging="216"/>
        <w:spacing w:after="0"/>
        <w:tabs>
          <w:tab w:leader="none" w:pos="226" w:val="left"/>
        </w:tabs>
        <w:numPr>
          <w:ilvl w:val="1"/>
          <w:numId w:val="16"/>
        </w:numPr>
        <w:rPr>
          <w:rFonts w:ascii="Times New Roman" w:cs="Times New Roman" w:eastAsia="Times New Roman" w:hAnsi="Times New Roman"/>
          <w:sz w:val="22"/>
          <w:szCs w:val="22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СМИ размещается информация</w:t>
      </w:r>
      <w:r>
        <w:rPr>
          <w:rFonts w:ascii="MS PMincho" w:cs="MS PMincho" w:eastAsia="MS PMincho" w:hAnsi="MS PMincho"/>
          <w:sz w:val="22"/>
          <w:szCs w:val="22"/>
          <w:color w:val="auto"/>
        </w:rPr>
        <w:t>:</w:t>
      </w:r>
    </w:p>
    <w:p>
      <w:pPr>
        <w:spacing w:after="0" w:line="33" w:lineRule="exact"/>
        <w:rPr>
          <w:rFonts w:ascii="Times New Roman" w:cs="Times New Roman" w:eastAsia="Times New Roman" w:hAnsi="Times New Roman"/>
          <w:sz w:val="22"/>
          <w:szCs w:val="22"/>
          <w:color w:val="auto"/>
        </w:rPr>
      </w:pPr>
    </w:p>
    <w:p>
      <w:pPr>
        <w:ind w:left="6" w:right="3120" w:hanging="2"/>
        <w:spacing w:after="0" w:line="261" w:lineRule="auto"/>
        <w:tabs>
          <w:tab w:leader="none" w:pos="173" w:val="left"/>
        </w:tabs>
        <w:numPr>
          <w:ilvl w:val="0"/>
          <w:numId w:val="16"/>
        </w:numPr>
        <w:rPr>
          <w:rFonts w:ascii="MS PMincho" w:cs="MS PMincho" w:eastAsia="MS PMincho" w:hAnsi="MS PMincho"/>
          <w:sz w:val="22"/>
          <w:szCs w:val="22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о типе</w:t>
      </w:r>
      <w:r>
        <w:rPr>
          <w:rFonts w:ascii="MS PMincho" w:cs="MS PMincho" w:eastAsia="MS PMincho" w:hAnsi="MS PMincho"/>
          <w:sz w:val="22"/>
          <w:szCs w:val="22"/>
          <w:color w:val="auto"/>
        </w:rPr>
        <w:t>,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 xml:space="preserve"> наименовании профессиональной обра</w:t>
      </w:r>
      <w:r>
        <w:rPr>
          <w:rFonts w:ascii="MS PMincho" w:cs="MS PMincho" w:eastAsia="MS PMincho" w:hAnsi="MS PMincho"/>
          <w:sz w:val="22"/>
          <w:szCs w:val="22"/>
          <w:color w:val="auto"/>
        </w:rPr>
        <w:t>­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 xml:space="preserve"> зовательной организации</w:t>
      </w:r>
      <w:r>
        <w:rPr>
          <w:rFonts w:ascii="MS PMincho" w:cs="MS PMincho" w:eastAsia="MS PMincho" w:hAnsi="MS PMincho"/>
          <w:sz w:val="22"/>
          <w:szCs w:val="22"/>
          <w:color w:val="auto"/>
        </w:rPr>
        <w:t>;</w:t>
      </w:r>
    </w:p>
    <w:p>
      <w:pPr>
        <w:spacing w:after="0" w:line="1" w:lineRule="exact"/>
        <w:rPr>
          <w:rFonts w:ascii="MS PMincho" w:cs="MS PMincho" w:eastAsia="MS PMincho" w:hAnsi="MS PMincho"/>
          <w:sz w:val="22"/>
          <w:szCs w:val="22"/>
          <w:color w:val="auto"/>
        </w:rPr>
      </w:pPr>
    </w:p>
    <w:p>
      <w:pPr>
        <w:jc w:val="both"/>
        <w:ind w:left="6" w:right="3120" w:firstLine="4"/>
        <w:spacing w:after="0" w:line="262" w:lineRule="auto"/>
        <w:tabs>
          <w:tab w:leader="none" w:pos="165" w:val="left"/>
        </w:tabs>
        <w:numPr>
          <w:ilvl w:val="0"/>
          <w:numId w:val="16"/>
        </w:numPr>
        <w:rPr>
          <w:rFonts w:ascii="MS PMincho" w:cs="MS PMincho" w:eastAsia="MS PMincho" w:hAnsi="MS PMincho"/>
          <w:sz w:val="22"/>
          <w:szCs w:val="22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о ее месторасположении и возможности проезда к месту расположения общественным транспор</w:t>
      </w:r>
      <w:r>
        <w:rPr>
          <w:rFonts w:ascii="MS PMincho" w:cs="MS PMincho" w:eastAsia="MS PMincho" w:hAnsi="MS PMincho"/>
          <w:sz w:val="22"/>
          <w:szCs w:val="22"/>
          <w:color w:val="auto"/>
        </w:rPr>
        <w:t>­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 xml:space="preserve"> том и контактных телефонах</w:t>
      </w:r>
      <w:r>
        <w:rPr>
          <w:rFonts w:ascii="MS PMincho" w:cs="MS PMincho" w:eastAsia="MS PMincho" w:hAnsi="MS PMincho"/>
          <w:sz w:val="22"/>
          <w:szCs w:val="22"/>
          <w:color w:val="auto"/>
        </w:rPr>
        <w:t>;</w:t>
      </w:r>
    </w:p>
    <w:p>
      <w:pPr>
        <w:spacing w:after="0" w:line="1" w:lineRule="exact"/>
        <w:rPr>
          <w:rFonts w:ascii="MS PMincho" w:cs="MS PMincho" w:eastAsia="MS PMincho" w:hAnsi="MS PMincho"/>
          <w:sz w:val="22"/>
          <w:szCs w:val="22"/>
          <w:color w:val="auto"/>
        </w:rPr>
      </w:pPr>
    </w:p>
    <w:p>
      <w:pPr>
        <w:ind w:left="6" w:right="3120"/>
        <w:spacing w:after="0" w:line="261" w:lineRule="auto"/>
        <w:tabs>
          <w:tab w:leader="none" w:pos="165" w:val="left"/>
        </w:tabs>
        <w:numPr>
          <w:ilvl w:val="0"/>
          <w:numId w:val="16"/>
        </w:numPr>
        <w:rPr>
          <w:rFonts w:ascii="MS PMincho" w:cs="MS PMincho" w:eastAsia="MS PMincho" w:hAnsi="MS PMincho"/>
          <w:sz w:val="22"/>
          <w:szCs w:val="22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о наличии лицензии и государственной аккреди</w:t>
      </w:r>
      <w:r>
        <w:rPr>
          <w:rFonts w:ascii="MS PMincho" w:cs="MS PMincho" w:eastAsia="MS PMincho" w:hAnsi="MS PMincho"/>
          <w:sz w:val="22"/>
          <w:szCs w:val="22"/>
          <w:color w:val="auto"/>
        </w:rPr>
        <w:t>­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 xml:space="preserve"> тации</w:t>
      </w:r>
      <w:r>
        <w:rPr>
          <w:rFonts w:ascii="MS PMincho" w:cs="MS PMincho" w:eastAsia="MS PMincho" w:hAnsi="MS PMincho"/>
          <w:sz w:val="22"/>
          <w:szCs w:val="22"/>
          <w:color w:val="auto"/>
        </w:rPr>
        <w:t>;</w:t>
      </w:r>
    </w:p>
    <w:p>
      <w:pPr>
        <w:spacing w:after="0" w:line="1" w:lineRule="exact"/>
        <w:rPr>
          <w:rFonts w:ascii="MS PMincho" w:cs="MS PMincho" w:eastAsia="MS PMincho" w:hAnsi="MS PMincho"/>
          <w:sz w:val="22"/>
          <w:szCs w:val="22"/>
          <w:color w:val="auto"/>
        </w:rPr>
      </w:pPr>
    </w:p>
    <w:p>
      <w:pPr>
        <w:ind w:left="6" w:right="600" w:firstLine="6"/>
        <w:spacing w:after="0" w:line="276" w:lineRule="auto"/>
        <w:rPr>
          <w:rFonts w:ascii="MS PMincho" w:cs="MS PMincho" w:eastAsia="MS PMincho" w:hAnsi="MS PMincho"/>
          <w:sz w:val="22"/>
          <w:szCs w:val="22"/>
          <w:color w:val="auto"/>
        </w:rPr>
      </w:pPr>
      <w:r>
        <w:rPr>
          <w:rFonts w:ascii="MS PMincho" w:cs="MS PMincho" w:eastAsia="MS PMincho" w:hAnsi="MS PMincho"/>
          <w:sz w:val="22"/>
          <w:szCs w:val="22"/>
          <w:color w:val="auto"/>
        </w:rPr>
        <w:t>-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о видах реализуемых профессиональных образо</w:t>
      </w:r>
      <w:r>
        <w:rPr>
          <w:rFonts w:ascii="MS PMincho" w:cs="MS PMincho" w:eastAsia="MS PMincho" w:hAnsi="MS PMincho"/>
          <w:sz w:val="22"/>
          <w:szCs w:val="22"/>
          <w:color w:val="auto"/>
        </w:rPr>
        <w:t xml:space="preserve">­ 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по мере необходимости</w:t>
      </w:r>
      <w:r>
        <w:rPr>
          <w:rFonts w:ascii="MS PMincho" w:cs="MS PMincho" w:eastAsia="MS PMincho" w:hAnsi="MS PMincho"/>
          <w:sz w:val="22"/>
          <w:szCs w:val="22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вательных программ с указанием уровня образо</w:t>
      </w:r>
      <w:r>
        <w:rPr>
          <w:rFonts w:ascii="MS PMincho" w:cs="MS PMincho" w:eastAsia="MS PMincho" w:hAnsi="MS PMincho"/>
          <w:sz w:val="22"/>
          <w:szCs w:val="22"/>
          <w:color w:val="auto"/>
        </w:rPr>
        <w:t>­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 xml:space="preserve"> вания и </w:t>
      </w:r>
      <w:r>
        <w:rPr>
          <w:rFonts w:ascii="MS PMincho" w:cs="MS PMincho" w:eastAsia="MS PMincho" w:hAnsi="MS PMincho"/>
          <w:sz w:val="22"/>
          <w:szCs w:val="22"/>
          <w:color w:val="auto"/>
        </w:rPr>
        <w:t>(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или</w:t>
      </w:r>
      <w:r>
        <w:rPr>
          <w:rFonts w:ascii="MS PMincho" w:cs="MS PMincho" w:eastAsia="MS PMincho" w:hAnsi="MS PMincho"/>
          <w:sz w:val="22"/>
          <w:szCs w:val="22"/>
          <w:color w:val="auto"/>
        </w:rPr>
        <w:t>)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 xml:space="preserve"> направленности</w:t>
      </w:r>
      <w:r>
        <w:rPr>
          <w:rFonts w:ascii="MS PMincho" w:cs="MS PMincho" w:eastAsia="MS PMincho" w:hAnsi="MS PMincho"/>
          <w:sz w:val="22"/>
          <w:szCs w:val="22"/>
          <w:color w:val="auto"/>
        </w:rPr>
        <w:t>,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 xml:space="preserve"> формах и сроках их реализации</w:t>
      </w:r>
      <w:r>
        <w:rPr>
          <w:rFonts w:ascii="MS PMincho" w:cs="MS PMincho" w:eastAsia="MS PMincho" w:hAnsi="MS PMincho"/>
          <w:sz w:val="22"/>
          <w:szCs w:val="22"/>
          <w:color w:val="auto"/>
        </w:rPr>
        <w:t>;</w:t>
      </w:r>
    </w:p>
    <w:p>
      <w:pPr>
        <w:spacing w:after="0" w:line="241" w:lineRule="exact"/>
        <w:rPr>
          <w:rFonts w:ascii="MS PMincho" w:cs="MS PMincho" w:eastAsia="MS PMincho" w:hAnsi="MS PMincho"/>
          <w:sz w:val="22"/>
          <w:szCs w:val="22"/>
          <w:color w:val="auto"/>
        </w:rPr>
      </w:pPr>
    </w:p>
    <w:p>
      <w:pPr>
        <w:ind w:left="146" w:hanging="146"/>
        <w:spacing w:after="0"/>
        <w:tabs>
          <w:tab w:leader="none" w:pos="146" w:val="left"/>
        </w:tabs>
        <w:numPr>
          <w:ilvl w:val="0"/>
          <w:numId w:val="16"/>
        </w:numPr>
        <w:rPr>
          <w:rFonts w:ascii="MS PMincho" w:cs="MS PMincho" w:eastAsia="MS PMincho" w:hAnsi="MS PMincho"/>
          <w:sz w:val="22"/>
          <w:szCs w:val="22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о правилах приема в профессиональную образо</w:t>
      </w:r>
      <w:r>
        <w:rPr>
          <w:rFonts w:ascii="MS PMincho" w:cs="MS PMincho" w:eastAsia="MS PMincho" w:hAnsi="MS PMincho"/>
          <w:sz w:val="22"/>
          <w:szCs w:val="22"/>
          <w:color w:val="auto"/>
        </w:rPr>
        <w:t>­</w:t>
      </w:r>
    </w:p>
    <w:p>
      <w:pPr>
        <w:spacing w:after="0" w:line="25" w:lineRule="exact"/>
        <w:rPr>
          <w:sz w:val="20"/>
          <w:szCs w:val="20"/>
          <w:color w:val="auto"/>
        </w:rPr>
      </w:pPr>
    </w:p>
    <w:p>
      <w:pPr>
        <w:ind w:left="6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вательную организацию</w:t>
      </w:r>
      <w:r>
        <w:rPr>
          <w:rFonts w:ascii="MS PMincho" w:cs="MS PMincho" w:eastAsia="MS PMincho" w:hAnsi="MS PMincho"/>
          <w:sz w:val="22"/>
          <w:szCs w:val="22"/>
          <w:color w:val="auto"/>
        </w:rPr>
        <w:t>;</w:t>
      </w:r>
    </w:p>
    <w:p>
      <w:pPr>
        <w:spacing w:after="0" w:line="27" w:lineRule="exact"/>
        <w:rPr>
          <w:sz w:val="20"/>
          <w:szCs w:val="20"/>
          <w:color w:val="auto"/>
        </w:rPr>
      </w:pPr>
    </w:p>
    <w:p>
      <w:pPr>
        <w:ind w:left="-14" w:right="3320" w:firstLine="14"/>
        <w:spacing w:after="0" w:line="270" w:lineRule="auto"/>
        <w:tabs>
          <w:tab w:leader="none" w:pos="130" w:val="left"/>
        </w:tabs>
        <w:numPr>
          <w:ilvl w:val="0"/>
          <w:numId w:val="17"/>
        </w:numPr>
        <w:rPr>
          <w:rFonts w:ascii="MS PMincho" w:cs="MS PMincho" w:eastAsia="MS PMincho" w:hAnsi="MS PMincho"/>
          <w:sz w:val="22"/>
          <w:szCs w:val="22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перечень дополнительных образовательных ус</w:t>
      </w:r>
      <w:r>
        <w:rPr>
          <w:rFonts w:ascii="MS PMincho" w:cs="MS PMincho" w:eastAsia="MS PMincho" w:hAnsi="MS PMincho"/>
          <w:sz w:val="22"/>
          <w:szCs w:val="22"/>
          <w:color w:val="auto"/>
        </w:rPr>
        <w:t>­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 xml:space="preserve"> луг</w:t>
      </w:r>
      <w:r>
        <w:rPr>
          <w:rFonts w:ascii="MS PMincho" w:cs="MS PMincho" w:eastAsia="MS PMincho" w:hAnsi="MS PMincho"/>
          <w:sz w:val="22"/>
          <w:szCs w:val="22"/>
          <w:color w:val="auto"/>
        </w:rPr>
        <w:t>,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 xml:space="preserve"> оказываемых профессиональной образова</w:t>
      </w:r>
      <w:r>
        <w:rPr>
          <w:rFonts w:ascii="MS PMincho" w:cs="MS PMincho" w:eastAsia="MS PMincho" w:hAnsi="MS PMincho"/>
          <w:sz w:val="22"/>
          <w:szCs w:val="22"/>
          <w:color w:val="auto"/>
        </w:rPr>
        <w:t>­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 xml:space="preserve"> тельной организацией</w:t>
      </w:r>
      <w:r>
        <w:rPr>
          <w:rFonts w:ascii="MS PMincho" w:cs="MS PMincho" w:eastAsia="MS PMincho" w:hAnsi="MS PMincho"/>
          <w:sz w:val="22"/>
          <w:szCs w:val="22"/>
          <w:color w:val="auto"/>
        </w:rPr>
        <w:t>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br w:type="column"/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06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MS PMincho" w:cs="MS PMincho" w:eastAsia="MS PMincho" w:hAnsi="MS PMincho"/>
          <w:sz w:val="18"/>
          <w:szCs w:val="18"/>
          <w:color w:val="auto"/>
        </w:rPr>
        <w:t>✓</w:t>
      </w:r>
    </w:p>
    <w:p>
      <w:pPr>
        <w:spacing w:after="0" w:line="3398" w:lineRule="exact"/>
        <w:rPr>
          <w:sz w:val="20"/>
          <w:szCs w:val="20"/>
          <w:color w:val="auto"/>
        </w:rPr>
      </w:pPr>
    </w:p>
    <w:p>
      <w:pPr>
        <w:sectPr>
          <w:pgSz w:w="16820" w:h="12134" w:orient="landscape"/>
          <w:cols w:equalWidth="0" w:num="3">
            <w:col w:w="3860" w:space="194"/>
            <w:col w:w="8326" w:space="720"/>
            <w:col w:w="2600"/>
          </w:cols>
          <w:pgMar w:left="640" w:top="993" w:right="489" w:bottom="329" w:gutter="0" w:footer="0" w:header="0"/>
        </w:sectPr>
      </w:pPr>
    </w:p>
    <w:p>
      <w:pPr>
        <w:spacing w:after="0" w:line="149" w:lineRule="exact"/>
        <w:rPr>
          <w:sz w:val="20"/>
          <w:szCs w:val="20"/>
          <w:color w:val="auto"/>
        </w:rPr>
      </w:pPr>
    </w:p>
    <w:p>
      <w:pPr>
        <w:jc w:val="both"/>
        <w:ind w:left="20" w:right="380" w:firstLine="8"/>
        <w:spacing w:after="0" w:line="277" w:lineRule="auto"/>
        <w:rPr>
          <w:sz w:val="20"/>
          <w:szCs w:val="20"/>
          <w:color w:val="auto"/>
        </w:rPr>
      </w:pPr>
      <w:r>
        <w:rPr>
          <w:rFonts w:ascii="MS PMincho" w:cs="MS PMincho" w:eastAsia="MS PMincho" w:hAnsi="MS PMincho"/>
          <w:sz w:val="22"/>
          <w:szCs w:val="22"/>
          <w:color w:val="auto"/>
        </w:rPr>
        <w:t xml:space="preserve">7.1. 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Наименование государственной услуги</w:t>
      </w:r>
      <w:r>
        <w:rPr>
          <w:rFonts w:ascii="MS PMincho" w:cs="MS PMincho" w:eastAsia="MS PMincho" w:hAnsi="MS PMincho"/>
          <w:sz w:val="22"/>
          <w:szCs w:val="22"/>
          <w:color w:val="auto"/>
        </w:rPr>
        <w:t xml:space="preserve">: 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Реализация основных профессиональных образовательных</w:t>
      </w:r>
      <w:r>
        <w:rPr>
          <w:rFonts w:ascii="MS PMincho" w:cs="MS PMincho" w:eastAsia="MS PMincho" w:hAnsi="MS PMincho"/>
          <w:sz w:val="22"/>
          <w:szCs w:val="22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программ среднего профессионального образования - программ подготовки квалифицированных рабо­ чих, служащих на базе основного общего образования по укрупненной группе направлений подготовки и специальностей (профессий) "35.00.00 СЕЛЬСКОЕ, ЛЕСНОЕ И РЫБНОЕ ХОЗЯЙСТВО"</w:t>
      </w:r>
    </w:p>
    <w:p>
      <w:pPr>
        <w:spacing w:after="0" w:line="24" w:lineRule="exact"/>
        <w:rPr>
          <w:sz w:val="20"/>
          <w:szCs w:val="20"/>
          <w:color w:val="auto"/>
        </w:rPr>
      </w:pPr>
    </w:p>
    <w:p>
      <w:pPr>
        <w:ind w:left="20"/>
        <w:spacing w:after="0"/>
        <w:rPr>
          <w:sz w:val="20"/>
          <w:szCs w:val="20"/>
          <w:color w:val="auto"/>
        </w:rPr>
      </w:pPr>
      <w:r>
        <w:rPr>
          <w:rFonts w:ascii="MS PMincho" w:cs="MS PMincho" w:eastAsia="MS PMincho" w:hAnsi="MS PMincho"/>
          <w:sz w:val="22"/>
          <w:szCs w:val="22"/>
          <w:color w:val="auto"/>
        </w:rPr>
        <w:t xml:space="preserve">7.2. 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Категории потребителей государственной услуги</w:t>
      </w:r>
      <w:r>
        <w:rPr>
          <w:rFonts w:ascii="MS PMincho" w:cs="MS PMincho" w:eastAsia="MS PMincho" w:hAnsi="MS PMincho"/>
          <w:sz w:val="22"/>
          <w:szCs w:val="22"/>
          <w:color w:val="auto"/>
        </w:rPr>
        <w:t xml:space="preserve">: 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физические лица,</w:t>
      </w:r>
      <w:r>
        <w:rPr>
          <w:rFonts w:ascii="MS PMincho" w:cs="MS PMincho" w:eastAsia="MS PMincho" w:hAnsi="MS PMincho"/>
          <w:sz w:val="22"/>
          <w:szCs w:val="22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имеющие основное общее образование</w:t>
      </w:r>
    </w:p>
    <w:p>
      <w:pPr>
        <w:spacing w:after="0" w:line="40" w:lineRule="exact"/>
        <w:rPr>
          <w:sz w:val="20"/>
          <w:szCs w:val="20"/>
          <w:color w:val="auto"/>
        </w:rPr>
      </w:pPr>
    </w:p>
    <w:p>
      <w:pPr>
        <w:ind w:left="20"/>
        <w:spacing w:after="0"/>
        <w:rPr>
          <w:sz w:val="20"/>
          <w:szCs w:val="20"/>
          <w:color w:val="auto"/>
        </w:rPr>
      </w:pPr>
      <w:r>
        <w:rPr>
          <w:rFonts w:ascii="MS PMincho" w:cs="MS PMincho" w:eastAsia="MS PMincho" w:hAnsi="MS PMincho"/>
          <w:sz w:val="22"/>
          <w:szCs w:val="22"/>
          <w:color w:val="auto"/>
        </w:rPr>
        <w:t xml:space="preserve">7.3. 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Показатели</w:t>
      </w:r>
      <w:r>
        <w:rPr>
          <w:rFonts w:ascii="MS PMincho" w:cs="MS PMincho" w:eastAsia="MS PMincho" w:hAnsi="MS PMincho"/>
          <w:sz w:val="22"/>
          <w:szCs w:val="22"/>
          <w:color w:val="auto"/>
        </w:rPr>
        <w:t xml:space="preserve">, 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характеризующие объем и</w:t>
      </w:r>
      <w:r>
        <w:rPr>
          <w:rFonts w:ascii="MS PMincho" w:cs="MS PMincho" w:eastAsia="MS PMincho" w:hAnsi="MS PMincho"/>
          <w:sz w:val="22"/>
          <w:szCs w:val="22"/>
          <w:color w:val="auto"/>
        </w:rPr>
        <w:t xml:space="preserve"> (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или</w:t>
      </w:r>
      <w:r>
        <w:rPr>
          <w:rFonts w:ascii="MS PMincho" w:cs="MS PMincho" w:eastAsia="MS PMincho" w:hAnsi="MS PMincho"/>
          <w:sz w:val="22"/>
          <w:szCs w:val="22"/>
          <w:color w:val="auto"/>
        </w:rPr>
        <w:t xml:space="preserve">) 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качество государственной услуги</w:t>
      </w:r>
      <w:r>
        <w:rPr>
          <w:rFonts w:ascii="MS PMincho" w:cs="MS PMincho" w:eastAsia="MS PMincho" w:hAnsi="MS PMincho"/>
          <w:sz w:val="22"/>
          <w:szCs w:val="22"/>
          <w:color w:val="auto"/>
        </w:rPr>
        <w:t>: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br w:type="column"/>
      </w:r>
    </w:p>
    <w:p>
      <w:pPr>
        <w:spacing w:after="0" w:line="156" w:lineRule="exact"/>
        <w:rPr>
          <w:sz w:val="20"/>
          <w:szCs w:val="20"/>
          <w:color w:val="auto"/>
        </w:rPr>
      </w:pPr>
    </w:p>
    <w:p>
      <w:pPr>
        <w:spacing w:after="0"/>
        <w:tabs>
          <w:tab w:leader="none" w:pos="158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Уникальный</w:t>
        <w:tab/>
        <w:t>но</w:t>
      </w:r>
      <w:r>
        <w:rPr>
          <w:rFonts w:ascii="MS PMincho" w:cs="MS PMincho" w:eastAsia="MS PMincho" w:hAnsi="MS PMincho"/>
          <w:sz w:val="22"/>
          <w:szCs w:val="22"/>
          <w:color w:val="auto"/>
        </w:rPr>
        <w:t>­</w:t>
      </w:r>
    </w:p>
    <w:p>
      <w:pPr>
        <w:spacing w:after="0" w:line="33" w:lineRule="exact"/>
        <w:rPr>
          <w:sz w:val="20"/>
          <w:szCs w:val="20"/>
          <w:color w:val="auto"/>
        </w:rPr>
      </w:pPr>
    </w:p>
    <w:p>
      <w:pPr>
        <w:spacing w:after="0"/>
        <w:tabs>
          <w:tab w:leader="none" w:pos="540" w:val="left"/>
          <w:tab w:leader="none" w:pos="96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мер</w:t>
        <w:tab/>
        <w:t>по</w:t>
        <w:tab/>
        <w:t>базовому</w:t>
      </w:r>
    </w:p>
    <w:p>
      <w:pPr>
        <w:spacing w:after="0" w:line="25" w:lineRule="exact"/>
        <w:rPr>
          <w:sz w:val="20"/>
          <w:szCs w:val="20"/>
          <w:color w:val="auto"/>
        </w:rPr>
      </w:pPr>
    </w:p>
    <w:p>
      <w:pPr>
        <w:spacing w:after="0"/>
        <w:tabs>
          <w:tab w:leader="none" w:pos="1600" w:val="left"/>
        </w:tabs>
        <w:rPr>
          <w:sz w:val="20"/>
          <w:szCs w:val="20"/>
          <w:color w:val="auto"/>
        </w:rPr>
      </w:pPr>
      <w:r>
        <w:rPr>
          <w:rFonts w:ascii="MS PMincho" w:cs="MS PMincho" w:eastAsia="MS PMincho" w:hAnsi="MS PMincho"/>
          <w:sz w:val="22"/>
          <w:szCs w:val="22"/>
          <w:color w:val="auto"/>
        </w:rPr>
        <w:t>(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отраслевому</w:t>
      </w:r>
      <w:r>
        <w:rPr>
          <w:rFonts w:ascii="MS PMincho" w:cs="MS PMincho" w:eastAsia="MS PMincho" w:hAnsi="MS PMincho"/>
          <w:sz w:val="22"/>
          <w:szCs w:val="22"/>
          <w:color w:val="auto"/>
        </w:rPr>
        <w:t>)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0"/>
          <w:szCs w:val="20"/>
          <w:color w:val="auto"/>
        </w:rPr>
        <w:t>пе</w:t>
      </w:r>
      <w:r>
        <w:rPr>
          <w:rFonts w:ascii="MS PMincho" w:cs="MS PMincho" w:eastAsia="MS PMincho" w:hAnsi="MS PMincho"/>
          <w:sz w:val="20"/>
          <w:szCs w:val="20"/>
          <w:color w:val="auto"/>
        </w:rPr>
        <w:t>­</w:t>
      </w:r>
    </w:p>
    <w:p>
      <w:pPr>
        <w:spacing w:after="0" w:line="21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речню</w:t>
      </w:r>
    </w:p>
    <w:p>
      <w:pPr>
        <w:spacing w:after="0" w:line="820" w:lineRule="exact"/>
        <w:rPr>
          <w:sz w:val="20"/>
          <w:szCs w:val="20"/>
          <w:color w:val="auto"/>
        </w:rPr>
      </w:pPr>
    </w:p>
    <w:p>
      <w:pPr>
        <w:sectPr>
          <w:pgSz w:w="16820" w:h="12134" w:orient="landscape"/>
          <w:cols w:equalWidth="0" w:num="2">
            <w:col w:w="11620" w:space="380"/>
            <w:col w:w="3700"/>
          </w:cols>
          <w:pgMar w:left="640" w:top="993" w:right="489" w:bottom="329" w:gutter="0" w:footer="0" w:header="0"/>
          <w:type w:val="continuous"/>
        </w:sectPr>
      </w:pPr>
    </w:p>
    <w:p>
      <w:pPr>
        <w:spacing w:after="0" w:line="142" w:lineRule="exact"/>
        <w:rPr>
          <w:sz w:val="20"/>
          <w:szCs w:val="20"/>
          <w:color w:val="auto"/>
        </w:rPr>
      </w:pPr>
    </w:p>
    <w:tbl>
      <w:tblPr>
        <w:tblLayout w:type="fixed"/>
        <w:tblInd w:w="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25"/>
        </w:trPr>
        <w:tc>
          <w:tcPr>
            <w:tcW w:w="384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46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44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2860" w:type="dxa"/>
            <w:vAlign w:val="bottom"/>
            <w:gridSpan w:val="2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Показатель, характеризующий</w:t>
            </w:r>
          </w:p>
        </w:tc>
        <w:tc>
          <w:tcPr>
            <w:tcW w:w="4280" w:type="dxa"/>
            <w:vAlign w:val="bottom"/>
            <w:gridSpan w:val="3"/>
            <w:vMerge w:val="restart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Показатель качества государственной услуги</w:t>
            </w:r>
          </w:p>
        </w:tc>
        <w:tc>
          <w:tcPr>
            <w:tcW w:w="182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Значение показате­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26"/>
        </w:trPr>
        <w:tc>
          <w:tcPr>
            <w:tcW w:w="6740" w:type="dxa"/>
            <w:vAlign w:val="bottom"/>
            <w:gridSpan w:val="3"/>
            <w:vMerge w:val="restart"/>
          </w:tcPr>
          <w:p>
            <w:pPr>
              <w:ind w:left="26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Показатель, характеризующий содержание го­</w:t>
            </w:r>
          </w:p>
        </w:tc>
        <w:tc>
          <w:tcPr>
            <w:tcW w:w="286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428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820" w:type="dxa"/>
            <w:vAlign w:val="bottom"/>
          </w:tcPr>
          <w:p>
            <w:pPr>
              <w:jc w:val="center"/>
              <w:ind w:left="7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ля качества госу­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92"/>
        </w:trPr>
        <w:tc>
          <w:tcPr>
            <w:tcW w:w="674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860" w:type="dxa"/>
            <w:vAlign w:val="bottom"/>
            <w:gridSpan w:val="2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условия (формы) оказания</w:t>
            </w:r>
          </w:p>
        </w:tc>
        <w:tc>
          <w:tcPr>
            <w:tcW w:w="22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5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820" w:type="dxa"/>
            <w:vAlign w:val="bottom"/>
            <w:vMerge w:val="restart"/>
          </w:tcPr>
          <w:p>
            <w:pPr>
              <w:jc w:val="center"/>
              <w:ind w:left="7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дарственной услуги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8"/>
        </w:trPr>
        <w:tc>
          <w:tcPr>
            <w:tcW w:w="6740" w:type="dxa"/>
            <w:vAlign w:val="bottom"/>
            <w:gridSpan w:val="3"/>
            <w:vMerge w:val="restart"/>
          </w:tcPr>
          <w:p>
            <w:pPr>
              <w:jc w:val="center"/>
              <w:ind w:left="235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сударственной услуги</w:t>
            </w:r>
          </w:p>
        </w:tc>
        <w:tc>
          <w:tcPr>
            <w:tcW w:w="286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2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5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82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92"/>
        </w:trPr>
        <w:tc>
          <w:tcPr>
            <w:tcW w:w="674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860" w:type="dxa"/>
            <w:vAlign w:val="bottom"/>
            <w:gridSpan w:val="2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государственной услуги</w:t>
            </w:r>
          </w:p>
        </w:tc>
        <w:tc>
          <w:tcPr>
            <w:tcW w:w="22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040" w:type="dxa"/>
            <w:vAlign w:val="bottom"/>
            <w:gridSpan w:val="2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единица измерения</w:t>
            </w:r>
          </w:p>
        </w:tc>
        <w:tc>
          <w:tcPr>
            <w:tcW w:w="18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44"/>
        </w:trPr>
        <w:tc>
          <w:tcPr>
            <w:tcW w:w="3840" w:type="dxa"/>
            <w:vAlign w:val="bottom"/>
            <w:vMerge w:val="restart"/>
          </w:tcPr>
          <w:p>
            <w:pPr>
              <w:jc w:val="center"/>
              <w:ind w:right="141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Уникальный номер реест­</w:t>
            </w:r>
          </w:p>
        </w:tc>
        <w:tc>
          <w:tcPr>
            <w:tcW w:w="14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4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86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2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04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8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2"/>
        </w:trPr>
        <w:tc>
          <w:tcPr>
            <w:tcW w:w="3840" w:type="dxa"/>
            <w:vAlign w:val="bottom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4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4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4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4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2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520" w:type="dxa"/>
            <w:vAlign w:val="bottom"/>
            <w:vMerge w:val="restart"/>
          </w:tcPr>
          <w:p>
            <w:pPr>
              <w:jc w:val="center"/>
              <w:ind w:left="49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по ОКЕИ</w:t>
            </w: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8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48"/>
        </w:trPr>
        <w:tc>
          <w:tcPr>
            <w:tcW w:w="3840" w:type="dxa"/>
            <w:vAlign w:val="bottom"/>
            <w:vMerge w:val="restart"/>
          </w:tcPr>
          <w:p>
            <w:pPr>
              <w:jc w:val="center"/>
              <w:ind w:right="141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ровой записи</w:t>
            </w:r>
          </w:p>
        </w:tc>
        <w:tc>
          <w:tcPr>
            <w:tcW w:w="14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4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44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значение ус­</w:t>
            </w:r>
          </w:p>
        </w:tc>
        <w:tc>
          <w:tcPr>
            <w:tcW w:w="14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2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52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820" w:type="dxa"/>
            <w:vAlign w:val="bottom"/>
            <w:vMerge w:val="restart"/>
          </w:tcPr>
          <w:p>
            <w:pPr>
              <w:jc w:val="center"/>
              <w:ind w:left="9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2016 год (очеред­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1"/>
        </w:trPr>
        <w:tc>
          <w:tcPr>
            <w:tcW w:w="384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4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4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44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42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значение ус­</w:t>
            </w:r>
          </w:p>
        </w:tc>
        <w:tc>
          <w:tcPr>
            <w:tcW w:w="224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наименование показа­</w:t>
            </w:r>
          </w:p>
        </w:tc>
        <w:tc>
          <w:tcPr>
            <w:tcW w:w="15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82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0"/>
        </w:trPr>
        <w:tc>
          <w:tcPr>
            <w:tcW w:w="3840" w:type="dxa"/>
            <w:vAlign w:val="bottom"/>
            <w:vMerge w:val="restart"/>
          </w:tcPr>
          <w:p>
            <w:pPr>
              <w:jc w:val="center"/>
              <w:ind w:left="237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значение со­</w:t>
            </w:r>
          </w:p>
        </w:tc>
        <w:tc>
          <w:tcPr>
            <w:tcW w:w="146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значение со­</w:t>
            </w:r>
          </w:p>
        </w:tc>
        <w:tc>
          <w:tcPr>
            <w:tcW w:w="144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значение со­</w:t>
            </w:r>
          </w:p>
        </w:tc>
        <w:tc>
          <w:tcPr>
            <w:tcW w:w="144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42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24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5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820" w:type="dxa"/>
            <w:vAlign w:val="bottom"/>
            <w:vMerge w:val="restart"/>
          </w:tcPr>
          <w:p>
            <w:pPr>
              <w:jc w:val="center"/>
              <w:ind w:left="7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ной финансовый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6"/>
        </w:trPr>
        <w:tc>
          <w:tcPr>
            <w:tcW w:w="384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6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4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4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ловия (фор­</w:t>
            </w:r>
          </w:p>
        </w:tc>
        <w:tc>
          <w:tcPr>
            <w:tcW w:w="142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ловия (фор­</w:t>
            </w:r>
          </w:p>
        </w:tc>
        <w:tc>
          <w:tcPr>
            <w:tcW w:w="224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  <w:w w:val="98"/>
              </w:rPr>
              <w:t>теля</w:t>
            </w:r>
          </w:p>
        </w:tc>
        <w:tc>
          <w:tcPr>
            <w:tcW w:w="15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82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5"/>
        </w:trPr>
        <w:tc>
          <w:tcPr>
            <w:tcW w:w="3840" w:type="dxa"/>
            <w:vAlign w:val="bottom"/>
            <w:vMerge w:val="restart"/>
          </w:tcPr>
          <w:p>
            <w:pPr>
              <w:jc w:val="right"/>
              <w:ind w:right="21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держания</w:t>
            </w:r>
          </w:p>
        </w:tc>
        <w:tc>
          <w:tcPr>
            <w:tcW w:w="146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держания</w:t>
            </w:r>
          </w:p>
        </w:tc>
        <w:tc>
          <w:tcPr>
            <w:tcW w:w="144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держания</w:t>
            </w:r>
          </w:p>
        </w:tc>
        <w:tc>
          <w:tcPr>
            <w:tcW w:w="144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42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24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52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наименование</w:t>
            </w:r>
          </w:p>
        </w:tc>
        <w:tc>
          <w:tcPr>
            <w:tcW w:w="520" w:type="dxa"/>
            <w:vAlign w:val="bottom"/>
            <w:vMerge w:val="restart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код</w:t>
            </w:r>
          </w:p>
        </w:tc>
        <w:tc>
          <w:tcPr>
            <w:tcW w:w="1820" w:type="dxa"/>
            <w:vAlign w:val="bottom"/>
            <w:vMerge w:val="restart"/>
          </w:tcPr>
          <w:p>
            <w:pPr>
              <w:jc w:val="center"/>
              <w:ind w:left="7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год)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5"/>
        </w:trPr>
        <w:tc>
          <w:tcPr>
            <w:tcW w:w="384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6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4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4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мы) оказания</w:t>
            </w:r>
          </w:p>
        </w:tc>
        <w:tc>
          <w:tcPr>
            <w:tcW w:w="142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мы) оказания</w:t>
            </w:r>
          </w:p>
        </w:tc>
        <w:tc>
          <w:tcPr>
            <w:tcW w:w="22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52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52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82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5"/>
        </w:trPr>
        <w:tc>
          <w:tcPr>
            <w:tcW w:w="3840" w:type="dxa"/>
            <w:vAlign w:val="bottom"/>
            <w:vMerge w:val="restart"/>
          </w:tcPr>
          <w:p>
            <w:pPr>
              <w:jc w:val="center"/>
              <w:ind w:left="239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услуги 1</w:t>
            </w:r>
          </w:p>
        </w:tc>
        <w:tc>
          <w:tcPr>
            <w:tcW w:w="146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услуги 2</w:t>
            </w:r>
          </w:p>
        </w:tc>
        <w:tc>
          <w:tcPr>
            <w:tcW w:w="144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услуги 3</w:t>
            </w:r>
          </w:p>
        </w:tc>
        <w:tc>
          <w:tcPr>
            <w:tcW w:w="144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42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2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5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8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6"/>
        </w:trPr>
        <w:tc>
          <w:tcPr>
            <w:tcW w:w="384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6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4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4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услуги 1</w:t>
            </w:r>
          </w:p>
        </w:tc>
        <w:tc>
          <w:tcPr>
            <w:tcW w:w="142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услуги 2</w:t>
            </w:r>
          </w:p>
        </w:tc>
        <w:tc>
          <w:tcPr>
            <w:tcW w:w="22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5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8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4"/>
        </w:trPr>
        <w:tc>
          <w:tcPr>
            <w:tcW w:w="38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4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4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44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42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2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5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8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54"/>
        </w:trPr>
        <w:tc>
          <w:tcPr>
            <w:tcW w:w="3840" w:type="dxa"/>
            <w:vAlign w:val="bottom"/>
          </w:tcPr>
          <w:p>
            <w:pPr>
              <w:jc w:val="right"/>
              <w:ind w:right="53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00000000000072000141155   35.01.13</w:t>
            </w:r>
          </w:p>
        </w:tc>
        <w:tc>
          <w:tcPr>
            <w:tcW w:w="1460" w:type="dxa"/>
            <w:vAlign w:val="bottom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физические</w:t>
            </w:r>
          </w:p>
        </w:tc>
        <w:tc>
          <w:tcPr>
            <w:tcW w:w="144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1440" w:type="dxa"/>
            <w:vAlign w:val="bottom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очная</w:t>
            </w:r>
          </w:p>
        </w:tc>
        <w:tc>
          <w:tcPr>
            <w:tcW w:w="142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2240" w:type="dxa"/>
            <w:vAlign w:val="bottom"/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удельный вес выпуск-</w:t>
            </w:r>
          </w:p>
        </w:tc>
        <w:tc>
          <w:tcPr>
            <w:tcW w:w="1520" w:type="dxa"/>
            <w:vAlign w:val="bottom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процент</w:t>
            </w:r>
          </w:p>
        </w:tc>
        <w:tc>
          <w:tcPr>
            <w:tcW w:w="520" w:type="dxa"/>
            <w:vAlign w:val="bottom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744</w:t>
            </w:r>
          </w:p>
        </w:tc>
        <w:tc>
          <w:tcPr>
            <w:tcW w:w="1820" w:type="dxa"/>
            <w:vAlign w:val="bottom"/>
          </w:tcPr>
          <w:p>
            <w:pPr>
              <w:jc w:val="right"/>
              <w:ind w:right="149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0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ectPr>
          <w:pgSz w:w="16820" w:h="12134" w:orient="landscape"/>
          <w:cols w:equalWidth="0" w:num="1">
            <w:col w:w="15700"/>
          </w:cols>
          <w:pgMar w:left="640" w:top="993" w:right="489" w:bottom="329" w:gutter="0" w:footer="0" w:header="0"/>
          <w:type w:val="continuous"/>
        </w:sectPr>
      </w:pPr>
    </w:p>
    <w:bookmarkStart w:id="21" w:name="page22"/>
    <w:bookmarkEnd w:id="21"/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79" w:lineRule="exact"/>
        <w:rPr>
          <w:sz w:val="20"/>
          <w:szCs w:val="20"/>
          <w:color w:val="auto"/>
        </w:rPr>
      </w:pPr>
    </w:p>
    <w:p>
      <w:pPr>
        <w:ind w:left="80"/>
        <w:spacing w:after="0"/>
        <w:tabs>
          <w:tab w:leader="none" w:pos="2600" w:val="left"/>
          <w:tab w:leader="none" w:pos="402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5003300100001004100101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Тракторист-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лица за ис­</w:t>
      </w:r>
    </w:p>
    <w:p>
      <w:pPr>
        <w:spacing w:after="0" w:line="35" w:lineRule="exact"/>
        <w:rPr>
          <w:sz w:val="20"/>
          <w:szCs w:val="20"/>
          <w:color w:val="auto"/>
        </w:rPr>
      </w:pPr>
    </w:p>
    <w:p>
      <w:pPr>
        <w:ind w:left="2620"/>
        <w:spacing w:after="0"/>
        <w:tabs>
          <w:tab w:leader="none" w:pos="404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машинист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ключением</w:t>
      </w:r>
    </w:p>
    <w:p>
      <w:pPr>
        <w:spacing w:after="0" w:line="31" w:lineRule="exact"/>
        <w:rPr>
          <w:sz w:val="20"/>
          <w:szCs w:val="20"/>
          <w:color w:val="auto"/>
        </w:rPr>
      </w:pPr>
    </w:p>
    <w:p>
      <w:pPr>
        <w:ind w:left="2620"/>
        <w:spacing w:after="0"/>
        <w:tabs>
          <w:tab w:leader="none" w:pos="402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сельскохозяй­</w:t>
        <w:tab/>
        <w:t>лиц с ОВЗ и</w:t>
      </w:r>
    </w:p>
    <w:p>
      <w:pPr>
        <w:spacing w:after="0" w:line="35" w:lineRule="exact"/>
        <w:rPr>
          <w:sz w:val="20"/>
          <w:szCs w:val="20"/>
          <w:color w:val="auto"/>
        </w:rPr>
      </w:pPr>
    </w:p>
    <w:p>
      <w:pPr>
        <w:ind w:left="2620"/>
        <w:spacing w:after="0"/>
        <w:tabs>
          <w:tab w:leader="none" w:pos="404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ственного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инвалидов</w:t>
      </w:r>
    </w:p>
    <w:p>
      <w:pPr>
        <w:spacing w:after="0" w:line="31" w:lineRule="exact"/>
        <w:rPr>
          <w:sz w:val="20"/>
          <w:szCs w:val="20"/>
          <w:color w:val="auto"/>
        </w:rPr>
      </w:pPr>
    </w:p>
    <w:p>
      <w:pPr>
        <w:ind w:left="26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производства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br w:type="column"/>
      </w:r>
    </w:p>
    <w:p>
      <w:pPr>
        <w:ind w:left="24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г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-6603365</wp:posOffset>
            </wp:positionH>
            <wp:positionV relativeFrom="paragraph">
              <wp:posOffset>-397510</wp:posOffset>
            </wp:positionV>
            <wp:extent cx="10686415" cy="770509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6415" cy="7705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70" w:lineRule="exact"/>
        <w:rPr>
          <w:sz w:val="20"/>
          <w:szCs w:val="20"/>
          <w:color w:val="auto"/>
        </w:rPr>
      </w:pPr>
    </w:p>
    <w:p>
      <w:pPr>
        <w:ind w:left="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ников, продолживших</w:t>
      </w:r>
    </w:p>
    <w:p>
      <w:pPr>
        <w:spacing w:after="0" w:line="35" w:lineRule="exact"/>
        <w:rPr>
          <w:sz w:val="20"/>
          <w:szCs w:val="20"/>
          <w:color w:val="auto"/>
        </w:rPr>
      </w:pPr>
    </w:p>
    <w:p>
      <w:pPr>
        <w:ind w:left="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обучение в образова­</w:t>
      </w:r>
    </w:p>
    <w:p>
      <w:pPr>
        <w:spacing w:after="0" w:line="31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тельных организациях</w:t>
      </w:r>
    </w:p>
    <w:p>
      <w:pPr>
        <w:spacing w:after="0" w:line="35" w:lineRule="exact"/>
        <w:rPr>
          <w:sz w:val="20"/>
          <w:szCs w:val="20"/>
          <w:color w:val="auto"/>
        </w:rPr>
      </w:pPr>
    </w:p>
    <w:p>
      <w:pPr>
        <w:ind w:left="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по очной форме в год</w:t>
      </w:r>
    </w:p>
    <w:p>
      <w:pPr>
        <w:spacing w:after="0" w:line="31" w:lineRule="exact"/>
        <w:rPr>
          <w:sz w:val="20"/>
          <w:szCs w:val="20"/>
          <w:color w:val="auto"/>
        </w:rPr>
      </w:pPr>
    </w:p>
    <w:p>
      <w:pPr>
        <w:ind w:left="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выпуска</w:t>
      </w:r>
    </w:p>
    <w:p>
      <w:pPr>
        <w:spacing w:after="0" w:line="45" w:lineRule="exact"/>
        <w:rPr>
          <w:sz w:val="20"/>
          <w:szCs w:val="20"/>
          <w:color w:val="auto"/>
        </w:rPr>
      </w:pPr>
    </w:p>
    <w:p>
      <w:pPr>
        <w:spacing w:after="0"/>
        <w:tabs>
          <w:tab w:leader="none" w:pos="2520" w:val="left"/>
          <w:tab w:leader="none" w:pos="3720" w:val="left"/>
          <w:tab w:leader="none" w:pos="428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удельный вес выпуск­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процент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744</w:t>
        <w:tab/>
        <w:t>0</w:t>
      </w:r>
    </w:p>
    <w:p>
      <w:pPr>
        <w:spacing w:after="0" w:line="34" w:lineRule="exact"/>
        <w:rPr>
          <w:sz w:val="20"/>
          <w:szCs w:val="20"/>
          <w:color w:val="auto"/>
        </w:rPr>
      </w:pPr>
    </w:p>
    <w:p>
      <w:pPr>
        <w:ind w:left="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ников, трудоустроив­</w:t>
      </w:r>
    </w:p>
    <w:p>
      <w:pPr>
        <w:spacing w:after="0" w:line="31" w:lineRule="exact"/>
        <w:rPr>
          <w:sz w:val="20"/>
          <w:szCs w:val="20"/>
          <w:color w:val="auto"/>
        </w:rPr>
      </w:pPr>
    </w:p>
    <w:p>
      <w:pPr>
        <w:ind w:left="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шихся по освоенной</w:t>
      </w:r>
    </w:p>
    <w:p>
      <w:pPr>
        <w:spacing w:after="0" w:line="39" w:lineRule="exact"/>
        <w:rPr>
          <w:sz w:val="20"/>
          <w:szCs w:val="20"/>
          <w:color w:val="auto"/>
        </w:rPr>
      </w:pPr>
    </w:p>
    <w:p>
      <w:pPr>
        <w:ind w:left="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профессии (специаль­</w:t>
      </w:r>
    </w:p>
    <w:p>
      <w:pPr>
        <w:spacing w:after="0" w:line="31" w:lineRule="exact"/>
        <w:rPr>
          <w:sz w:val="20"/>
          <w:szCs w:val="20"/>
          <w:color w:val="auto"/>
        </w:rPr>
      </w:pPr>
    </w:p>
    <w:p>
      <w:pPr>
        <w:ind w:left="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ности) в год выпуска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ectPr>
          <w:pgSz w:w="16820" w:h="12134" w:orient="landscape"/>
          <w:cols w:equalWidth="0" w:num="2">
            <w:col w:w="9080" w:space="720"/>
            <w:col w:w="6000"/>
          </w:cols>
          <w:pgMar w:left="600" w:top="328" w:right="429" w:bottom="0" w:gutter="0" w:footer="0" w:header="0"/>
        </w:sectPr>
      </w:pPr>
    </w:p>
    <w:p>
      <w:pPr>
        <w:spacing w:after="0" w:line="113" w:lineRule="exact"/>
        <w:rPr>
          <w:sz w:val="20"/>
          <w:szCs w:val="20"/>
          <w:color w:val="auto"/>
        </w:rPr>
      </w:pPr>
    </w:p>
    <w:p>
      <w:pPr>
        <w:ind w:left="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Допустимые (возможные) отклонения от установленных показателей качества государственной услуги, в пределах которых государственное задание</w:t>
      </w:r>
    </w:p>
    <w:p>
      <w:pPr>
        <w:spacing w:after="0" w:line="217" w:lineRule="exact"/>
        <w:rPr>
          <w:sz w:val="20"/>
          <w:szCs w:val="20"/>
          <w:color w:val="auto"/>
        </w:rPr>
      </w:pPr>
    </w:p>
    <w:p>
      <w:pPr>
        <w:ind w:left="80"/>
        <w:spacing w:after="0"/>
        <w:tabs>
          <w:tab w:leader="none" w:pos="456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считается выполненным (процентов)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38"/>
          <w:szCs w:val="38"/>
          <w:color w:val="auto"/>
          <w:vertAlign w:val="superscript"/>
        </w:rPr>
        <w:t>5%</w:t>
      </w:r>
    </w:p>
    <w:p>
      <w:pPr>
        <w:sectPr>
          <w:pgSz w:w="16820" w:h="12134" w:orient="landscape"/>
          <w:cols w:equalWidth="0" w:num="1">
            <w:col w:w="15800"/>
          </w:cols>
          <w:pgMar w:left="600" w:top="328" w:right="429" w:bottom="0" w:gutter="0" w:footer="0" w:header="0"/>
          <w:type w:val="continuous"/>
        </w:sectPr>
      </w:pPr>
    </w:p>
    <w:p>
      <w:pPr>
        <w:spacing w:after="0" w:line="197" w:lineRule="exact"/>
        <w:rPr>
          <w:sz w:val="20"/>
          <w:szCs w:val="20"/>
          <w:color w:val="auto"/>
        </w:rPr>
      </w:pPr>
    </w:p>
    <w:p>
      <w:pPr>
        <w:ind w:left="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7.3.2. Показатели, характеризующие объем государственной услуги: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6" w:lineRule="exact"/>
        <w:rPr>
          <w:sz w:val="20"/>
          <w:szCs w:val="20"/>
          <w:color w:val="auto"/>
        </w:rPr>
      </w:pPr>
    </w:p>
    <w:tbl>
      <w:tblPr>
        <w:tblLayout w:type="fixed"/>
        <w:tblInd w:w="8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25"/>
        </w:trPr>
        <w:tc>
          <w:tcPr>
            <w:tcW w:w="238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4420" w:type="dxa"/>
            <w:vAlign w:val="bottom"/>
            <w:gridSpan w:val="3"/>
            <w:vMerge w:val="restart"/>
          </w:tcPr>
          <w:p>
            <w:pPr>
              <w:jc w:val="right"/>
              <w:ind w:right="1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Показатель, характеризующий содержание госу­</w:t>
            </w:r>
          </w:p>
        </w:tc>
        <w:tc>
          <w:tcPr>
            <w:tcW w:w="264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Показатель, характеризую­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10"/>
        </w:trPr>
        <w:tc>
          <w:tcPr>
            <w:tcW w:w="23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42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640" w:type="dxa"/>
            <w:vAlign w:val="bottom"/>
            <w:vMerge w:val="restart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щий условия (формы) оказа­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0"/>
        </w:trPr>
        <w:tc>
          <w:tcPr>
            <w:tcW w:w="238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3120" w:type="dxa"/>
            <w:vAlign w:val="bottom"/>
            <w:gridSpan w:val="2"/>
            <w:vMerge w:val="restart"/>
          </w:tcPr>
          <w:p>
            <w:pPr>
              <w:ind w:left="14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дарственной услуги</w:t>
            </w:r>
          </w:p>
        </w:tc>
        <w:tc>
          <w:tcPr>
            <w:tcW w:w="130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64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10"/>
        </w:trPr>
        <w:tc>
          <w:tcPr>
            <w:tcW w:w="23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12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3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640" w:type="dxa"/>
            <w:vAlign w:val="bottom"/>
            <w:vMerge w:val="restart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ния государственной услуги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0"/>
        </w:trPr>
        <w:tc>
          <w:tcPr>
            <w:tcW w:w="238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5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5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30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64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32"/>
        </w:trPr>
        <w:tc>
          <w:tcPr>
            <w:tcW w:w="2380" w:type="dxa"/>
            <w:vAlign w:val="bottom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Уникальный номер реест­</w:t>
            </w:r>
          </w:p>
        </w:tc>
        <w:tc>
          <w:tcPr>
            <w:tcW w:w="15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5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0"/>
        </w:trPr>
        <w:tc>
          <w:tcPr>
            <w:tcW w:w="2380" w:type="dxa"/>
            <w:vAlign w:val="bottom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ровой записи</w:t>
            </w:r>
          </w:p>
        </w:tc>
        <w:tc>
          <w:tcPr>
            <w:tcW w:w="15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5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3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6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80"/>
        </w:trPr>
        <w:tc>
          <w:tcPr>
            <w:tcW w:w="23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5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5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40" w:type="dxa"/>
            <w:vAlign w:val="bottom"/>
          </w:tcPr>
          <w:p>
            <w:pPr>
              <w:jc w:val="center"/>
              <w:ind w:right="1246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значение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14"/>
        </w:trPr>
        <w:tc>
          <w:tcPr>
            <w:tcW w:w="23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56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значение со ­</w:t>
            </w:r>
          </w:p>
        </w:tc>
        <w:tc>
          <w:tcPr>
            <w:tcW w:w="1560" w:type="dxa"/>
            <w:vAlign w:val="bottom"/>
            <w:vMerge w:val="restart"/>
          </w:tcPr>
          <w:p>
            <w:pPr>
              <w:jc w:val="center"/>
              <w:ind w:right="1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значение со­</w:t>
            </w:r>
          </w:p>
        </w:tc>
        <w:tc>
          <w:tcPr>
            <w:tcW w:w="1300" w:type="dxa"/>
            <w:vAlign w:val="bottom"/>
            <w:vMerge w:val="restart"/>
          </w:tcPr>
          <w:p>
            <w:pPr>
              <w:jc w:val="right"/>
              <w:ind w:right="7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значение со­</w:t>
            </w:r>
          </w:p>
        </w:tc>
        <w:tc>
          <w:tcPr>
            <w:tcW w:w="2640" w:type="dxa"/>
            <w:vAlign w:val="bottom"/>
          </w:tcPr>
          <w:p>
            <w:pPr>
              <w:jc w:val="center"/>
              <w:ind w:left="1306"/>
              <w:spacing w:after="0" w:line="114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3"/>
                <w:szCs w:val="13"/>
                <w:b w:val="1"/>
                <w:bCs w:val="1"/>
                <w:color w:val="auto"/>
              </w:rPr>
              <w:t>значение усло­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16"/>
        </w:trPr>
        <w:tc>
          <w:tcPr>
            <w:tcW w:w="238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56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56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30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640" w:type="dxa"/>
            <w:vAlign w:val="bottom"/>
          </w:tcPr>
          <w:p>
            <w:pPr>
              <w:jc w:val="center"/>
              <w:ind w:right="1266"/>
              <w:spacing w:after="0" w:line="116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3"/>
                <w:szCs w:val="13"/>
                <w:b w:val="1"/>
                <w:bCs w:val="1"/>
                <w:color w:val="auto"/>
              </w:rPr>
              <w:t>условия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16"/>
        </w:trPr>
        <w:tc>
          <w:tcPr>
            <w:tcW w:w="238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56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держания услу­</w:t>
            </w:r>
          </w:p>
        </w:tc>
        <w:tc>
          <w:tcPr>
            <w:tcW w:w="156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держания ус­</w:t>
            </w:r>
          </w:p>
        </w:tc>
        <w:tc>
          <w:tcPr>
            <w:tcW w:w="1300" w:type="dxa"/>
            <w:vAlign w:val="bottom"/>
            <w:vMerge w:val="restart"/>
          </w:tcPr>
          <w:p>
            <w:pPr>
              <w:jc w:val="right"/>
              <w:ind w:right="1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держания ус­</w:t>
            </w:r>
          </w:p>
        </w:tc>
        <w:tc>
          <w:tcPr>
            <w:tcW w:w="2640" w:type="dxa"/>
            <w:vAlign w:val="bottom"/>
          </w:tcPr>
          <w:p>
            <w:pPr>
              <w:jc w:val="center"/>
              <w:ind w:left="1306"/>
              <w:spacing w:after="0" w:line="116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3"/>
                <w:szCs w:val="13"/>
                <w:b w:val="1"/>
                <w:bCs w:val="1"/>
                <w:color w:val="auto"/>
              </w:rPr>
              <w:t>вия (формы)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14"/>
        </w:trPr>
        <w:tc>
          <w:tcPr>
            <w:tcW w:w="23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56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56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30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640" w:type="dxa"/>
            <w:vAlign w:val="bottom"/>
          </w:tcPr>
          <w:p>
            <w:pPr>
              <w:jc w:val="center"/>
              <w:ind w:right="1246"/>
              <w:spacing w:after="0" w:line="114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3"/>
                <w:szCs w:val="13"/>
                <w:b w:val="1"/>
                <w:bCs w:val="1"/>
                <w:color w:val="auto"/>
              </w:rPr>
              <w:t>(формы)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16"/>
        </w:trPr>
        <w:tc>
          <w:tcPr>
            <w:tcW w:w="238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560" w:type="dxa"/>
            <w:vAlign w:val="bottom"/>
            <w:vMerge w:val="restart"/>
          </w:tcPr>
          <w:p>
            <w:pPr>
              <w:ind w:left="6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ги 1</w:t>
            </w:r>
          </w:p>
        </w:tc>
        <w:tc>
          <w:tcPr>
            <w:tcW w:w="1560" w:type="dxa"/>
            <w:vAlign w:val="bottom"/>
            <w:vMerge w:val="restart"/>
          </w:tcPr>
          <w:p>
            <w:pPr>
              <w:jc w:val="center"/>
              <w:ind w:right="1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луги 2</w:t>
            </w:r>
          </w:p>
        </w:tc>
        <w:tc>
          <w:tcPr>
            <w:tcW w:w="1300" w:type="dxa"/>
            <w:vAlign w:val="bottom"/>
            <w:vMerge w:val="restart"/>
          </w:tcPr>
          <w:p>
            <w:pPr>
              <w:jc w:val="right"/>
              <w:ind w:right="33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луги 3</w:t>
            </w:r>
          </w:p>
        </w:tc>
        <w:tc>
          <w:tcPr>
            <w:tcW w:w="2640" w:type="dxa"/>
            <w:vAlign w:val="bottom"/>
          </w:tcPr>
          <w:p>
            <w:pPr>
              <w:jc w:val="center"/>
              <w:ind w:left="1306"/>
              <w:spacing w:after="0" w:line="116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3"/>
                <w:szCs w:val="13"/>
                <w:b w:val="1"/>
                <w:bCs w:val="1"/>
                <w:color w:val="auto"/>
              </w:rPr>
              <w:t>оказания услу­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14"/>
        </w:trPr>
        <w:tc>
          <w:tcPr>
            <w:tcW w:w="23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56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56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30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640" w:type="dxa"/>
            <w:vAlign w:val="bottom"/>
          </w:tcPr>
          <w:p>
            <w:pPr>
              <w:jc w:val="center"/>
              <w:ind w:right="1246"/>
              <w:spacing w:after="0" w:line="114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3"/>
                <w:szCs w:val="13"/>
                <w:b w:val="1"/>
                <w:bCs w:val="1"/>
                <w:color w:val="auto"/>
              </w:rPr>
              <w:t>оказания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16"/>
        </w:trPr>
        <w:tc>
          <w:tcPr>
            <w:tcW w:w="238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5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5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30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640" w:type="dxa"/>
            <w:vAlign w:val="bottom"/>
          </w:tcPr>
          <w:p>
            <w:pPr>
              <w:jc w:val="center"/>
              <w:ind w:left="1286"/>
              <w:spacing w:after="0" w:line="116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3"/>
                <w:szCs w:val="13"/>
                <w:b w:val="1"/>
                <w:bCs w:val="1"/>
                <w:color w:val="auto"/>
              </w:rPr>
              <w:t>ги 2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25"/>
        </w:trPr>
        <w:tc>
          <w:tcPr>
            <w:tcW w:w="238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56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56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30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2640" w:type="dxa"/>
            <w:vAlign w:val="bottom"/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услуги 1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93"/>
        </w:trPr>
        <w:tc>
          <w:tcPr>
            <w:tcW w:w="23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00000000000072000141155</w:t>
            </w:r>
          </w:p>
        </w:tc>
        <w:tc>
          <w:tcPr>
            <w:tcW w:w="1560" w:type="dxa"/>
            <w:vAlign w:val="bottom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35.01.13 Трак­</w:t>
            </w:r>
          </w:p>
        </w:tc>
        <w:tc>
          <w:tcPr>
            <w:tcW w:w="1560" w:type="dxa"/>
            <w:vAlign w:val="bottom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физические</w:t>
            </w:r>
          </w:p>
        </w:tc>
        <w:tc>
          <w:tcPr>
            <w:tcW w:w="1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40" w:type="dxa"/>
            <w:vAlign w:val="bottom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очная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26"/>
        </w:trPr>
        <w:tc>
          <w:tcPr>
            <w:tcW w:w="23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5003300100001004100101</w:t>
            </w:r>
          </w:p>
        </w:tc>
        <w:tc>
          <w:tcPr>
            <w:tcW w:w="1560" w:type="dxa"/>
            <w:vAlign w:val="bottom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тор ист-</w:t>
            </w:r>
          </w:p>
        </w:tc>
        <w:tc>
          <w:tcPr>
            <w:tcW w:w="1560" w:type="dxa"/>
            <w:vAlign w:val="bottom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лица за исклю­</w:t>
            </w:r>
          </w:p>
        </w:tc>
        <w:tc>
          <w:tcPr>
            <w:tcW w:w="130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264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0"/>
        </w:trPr>
        <w:tc>
          <w:tcPr>
            <w:tcW w:w="23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560" w:type="dxa"/>
            <w:vAlign w:val="bottom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машинист</w:t>
            </w:r>
          </w:p>
        </w:tc>
        <w:tc>
          <w:tcPr>
            <w:tcW w:w="1560" w:type="dxa"/>
            <w:vAlign w:val="bottom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чением лиц с</w:t>
            </w:r>
          </w:p>
        </w:tc>
        <w:tc>
          <w:tcPr>
            <w:tcW w:w="13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6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0"/>
        </w:trPr>
        <w:tc>
          <w:tcPr>
            <w:tcW w:w="23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560" w:type="dxa"/>
            <w:vAlign w:val="bottom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сельскохозяйст­</w:t>
            </w:r>
          </w:p>
        </w:tc>
        <w:tc>
          <w:tcPr>
            <w:tcW w:w="1560" w:type="dxa"/>
            <w:vAlign w:val="bottom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ОВЗ и инвали­</w:t>
            </w:r>
          </w:p>
        </w:tc>
        <w:tc>
          <w:tcPr>
            <w:tcW w:w="13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6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6"/>
        </w:trPr>
        <w:tc>
          <w:tcPr>
            <w:tcW w:w="23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560" w:type="dxa"/>
            <w:vAlign w:val="bottom"/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венного произ­</w:t>
            </w:r>
          </w:p>
        </w:tc>
        <w:tc>
          <w:tcPr>
            <w:tcW w:w="1560" w:type="dxa"/>
            <w:vAlign w:val="bottom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дов</w:t>
            </w:r>
          </w:p>
        </w:tc>
        <w:tc>
          <w:tcPr>
            <w:tcW w:w="13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6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0"/>
        </w:trPr>
        <w:tc>
          <w:tcPr>
            <w:tcW w:w="23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560" w:type="dxa"/>
            <w:vAlign w:val="bottom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водства</w:t>
            </w:r>
          </w:p>
        </w:tc>
        <w:tc>
          <w:tcPr>
            <w:tcW w:w="15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3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6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br w:type="column"/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67" w:lineRule="exact"/>
        <w:rPr>
          <w:sz w:val="20"/>
          <w:szCs w:val="20"/>
          <w:color w:val="auto"/>
        </w:rPr>
      </w:pPr>
    </w:p>
    <w:p>
      <w:pPr>
        <w:ind w:left="334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Значение пока­</w:t>
      </w:r>
    </w:p>
    <w:p>
      <w:pPr>
        <w:jc w:val="right"/>
        <w:spacing w:after="0" w:line="186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3"/>
          <w:szCs w:val="13"/>
          <w:b w:val="1"/>
          <w:bCs w:val="1"/>
          <w:color w:val="auto"/>
        </w:rPr>
        <w:t>Среднегодовой</w:t>
      </w:r>
    </w:p>
    <w:p>
      <w:pPr>
        <w:ind w:left="20"/>
        <w:spacing w:after="0" w:line="192" w:lineRule="auto"/>
        <w:tabs>
          <w:tab w:leader="none" w:pos="336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3"/>
          <w:szCs w:val="13"/>
          <w:b w:val="1"/>
          <w:bCs w:val="1"/>
          <w:color w:val="auto"/>
        </w:rPr>
        <w:t>Показатель объема государственной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13"/>
          <w:szCs w:val="13"/>
          <w:b w:val="1"/>
          <w:bCs w:val="1"/>
          <w:color w:val="auto"/>
        </w:rPr>
        <w:t>зателя объема</w:t>
      </w:r>
    </w:p>
    <w:p>
      <w:pPr>
        <w:ind w:left="4920"/>
        <w:spacing w:after="0" w:line="19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2"/>
          <w:szCs w:val="12"/>
          <w:b w:val="1"/>
          <w:bCs w:val="1"/>
          <w:color w:val="auto"/>
        </w:rPr>
        <w:t>размер платы</w:t>
      </w:r>
    </w:p>
    <w:p>
      <w:pPr>
        <w:ind w:left="1280"/>
        <w:spacing w:after="0" w:line="192" w:lineRule="auto"/>
        <w:tabs>
          <w:tab w:leader="none" w:pos="326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3"/>
          <w:szCs w:val="13"/>
          <w:b w:val="1"/>
          <w:bCs w:val="1"/>
          <w:color w:val="auto"/>
        </w:rPr>
        <w:t>услуги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13"/>
          <w:szCs w:val="13"/>
          <w:b w:val="1"/>
          <w:bCs w:val="1"/>
          <w:color w:val="auto"/>
        </w:rPr>
        <w:t>государственной</w:t>
      </w:r>
    </w:p>
    <w:p>
      <w:pPr>
        <w:ind w:left="4920"/>
        <w:spacing w:after="0" w:line="185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2"/>
          <w:szCs w:val="12"/>
          <w:b w:val="1"/>
          <w:bCs w:val="1"/>
          <w:color w:val="auto"/>
        </w:rPr>
        <w:t>(цена, тариф)</w:t>
      </w:r>
    </w:p>
    <w:p>
      <w:pPr>
        <w:ind w:left="3680"/>
        <w:spacing w:after="0" w:line="205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услуги</w:t>
      </w:r>
    </w:p>
    <w:p>
      <w:pPr>
        <w:spacing w:after="0" w:line="217" w:lineRule="exact"/>
        <w:rPr>
          <w:sz w:val="20"/>
          <w:szCs w:val="20"/>
          <w:color w:val="auto"/>
        </w:rPr>
      </w:pPr>
    </w:p>
    <w:p>
      <w:pPr>
        <w:jc w:val="center"/>
        <w:ind w:right="174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единица измерения</w:t>
      </w:r>
    </w:p>
    <w:p>
      <w:pPr>
        <w:spacing w:after="0" w:line="35" w:lineRule="exact"/>
        <w:rPr>
          <w:sz w:val="20"/>
          <w:szCs w:val="20"/>
          <w:color w:val="auto"/>
        </w:rPr>
      </w:pPr>
    </w:p>
    <w:p>
      <w:pPr>
        <w:jc w:val="center"/>
        <w:ind w:right="17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по ОКЕИ</w:t>
      </w:r>
    </w:p>
    <w:p>
      <w:pPr>
        <w:spacing w:after="0" w:line="141" w:lineRule="exact"/>
        <w:rPr>
          <w:sz w:val="20"/>
          <w:szCs w:val="20"/>
          <w:color w:val="auto"/>
        </w:rPr>
      </w:pPr>
    </w:p>
    <w:tbl>
      <w:tblPr>
        <w:tblLayout w:type="fixed"/>
        <w:tblInd w:w="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30"/>
        </w:trPr>
        <w:tc>
          <w:tcPr>
            <w:tcW w:w="1180" w:type="dxa"/>
            <w:vAlign w:val="bottom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наименова­</w:t>
            </w:r>
          </w:p>
        </w:tc>
        <w:tc>
          <w:tcPr>
            <w:tcW w:w="14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160" w:type="dxa"/>
            <w:vAlign w:val="bottom"/>
          </w:tcPr>
          <w:p>
            <w:pPr>
              <w:jc w:val="center"/>
              <w:ind w:left="55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2016 год (оче­</w:t>
            </w:r>
          </w:p>
        </w:tc>
        <w:tc>
          <w:tcPr>
            <w:tcW w:w="1380" w:type="dxa"/>
            <w:vAlign w:val="bottom"/>
          </w:tcPr>
          <w:p>
            <w:pPr>
              <w:jc w:val="center"/>
              <w:ind w:left="3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2016 год (оче­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0"/>
        </w:trPr>
        <w:tc>
          <w:tcPr>
            <w:tcW w:w="1180" w:type="dxa"/>
            <w:vAlign w:val="bottom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ние показа­</w:t>
            </w:r>
          </w:p>
        </w:tc>
        <w:tc>
          <w:tcPr>
            <w:tcW w:w="14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160" w:type="dxa"/>
            <w:vAlign w:val="bottom"/>
          </w:tcPr>
          <w:p>
            <w:pPr>
              <w:jc w:val="center"/>
              <w:ind w:left="53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редной финан­</w:t>
            </w:r>
          </w:p>
        </w:tc>
        <w:tc>
          <w:tcPr>
            <w:tcW w:w="1380" w:type="dxa"/>
            <w:vAlign w:val="bottom"/>
          </w:tcPr>
          <w:p>
            <w:pPr>
              <w:jc w:val="center"/>
              <w:ind w:left="3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редной финан­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9"/>
        </w:trPr>
        <w:tc>
          <w:tcPr>
            <w:tcW w:w="1180" w:type="dxa"/>
            <w:vAlign w:val="bottom"/>
          </w:tcPr>
          <w:p>
            <w:pPr>
              <w:jc w:val="center"/>
              <w:spacing w:after="0" w:line="179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теля</w:t>
            </w:r>
          </w:p>
        </w:tc>
        <w:tc>
          <w:tcPr>
            <w:tcW w:w="140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наименование</w:t>
            </w:r>
          </w:p>
        </w:tc>
        <w:tc>
          <w:tcPr>
            <w:tcW w:w="2160" w:type="dxa"/>
            <w:vAlign w:val="bottom"/>
          </w:tcPr>
          <w:p>
            <w:pPr>
              <w:jc w:val="center"/>
              <w:ind w:left="535"/>
              <w:spacing w:after="0" w:line="179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совый год)</w:t>
            </w:r>
          </w:p>
        </w:tc>
        <w:tc>
          <w:tcPr>
            <w:tcW w:w="1380" w:type="dxa"/>
            <w:vAlign w:val="bottom"/>
          </w:tcPr>
          <w:p>
            <w:pPr>
              <w:ind w:left="300"/>
              <w:spacing w:after="0" w:line="179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совый год)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25"/>
        </w:trPr>
        <w:tc>
          <w:tcPr>
            <w:tcW w:w="118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400" w:type="dxa"/>
            <w:vAlign w:val="bottom"/>
            <w:vMerge w:val="continue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2160" w:type="dxa"/>
            <w:vAlign w:val="bottom"/>
          </w:tcPr>
          <w:p>
            <w:pPr>
              <w:jc w:val="right"/>
              <w:ind w:right="161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код</w:t>
            </w:r>
          </w:p>
        </w:tc>
        <w:tc>
          <w:tcPr>
            <w:tcW w:w="138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39"/>
        </w:trPr>
        <w:tc>
          <w:tcPr>
            <w:tcW w:w="11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среднегодо­</w:t>
            </w:r>
          </w:p>
        </w:tc>
        <w:tc>
          <w:tcPr>
            <w:tcW w:w="1400" w:type="dxa"/>
            <w:vAlign w:val="bottom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человек</w:t>
            </w:r>
          </w:p>
        </w:tc>
        <w:tc>
          <w:tcPr>
            <w:tcW w:w="2160" w:type="dxa"/>
            <w:vAlign w:val="bottom"/>
          </w:tcPr>
          <w:p>
            <w:pPr>
              <w:jc w:val="right"/>
              <w:ind w:right="121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792   54</w:t>
            </w:r>
          </w:p>
        </w:tc>
        <w:tc>
          <w:tcPr>
            <w:tcW w:w="13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0"/>
        </w:trPr>
        <w:tc>
          <w:tcPr>
            <w:tcW w:w="11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вой контин­</w:t>
            </w:r>
          </w:p>
        </w:tc>
        <w:tc>
          <w:tcPr>
            <w:tcW w:w="14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1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3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26"/>
        </w:trPr>
        <w:tc>
          <w:tcPr>
            <w:tcW w:w="11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гент обу­</w:t>
            </w:r>
          </w:p>
        </w:tc>
        <w:tc>
          <w:tcPr>
            <w:tcW w:w="140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216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38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0"/>
        </w:trPr>
        <w:tc>
          <w:tcPr>
            <w:tcW w:w="11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чающихся</w:t>
            </w:r>
          </w:p>
        </w:tc>
        <w:tc>
          <w:tcPr>
            <w:tcW w:w="14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1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3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666" w:lineRule="exact"/>
        <w:rPr>
          <w:sz w:val="20"/>
          <w:szCs w:val="20"/>
          <w:color w:val="auto"/>
        </w:rPr>
      </w:pPr>
    </w:p>
    <w:p>
      <w:pPr>
        <w:sectPr>
          <w:pgSz w:w="16820" w:h="12134" w:orient="landscape"/>
          <w:cols w:equalWidth="0" w:num="2">
            <w:col w:w="9520" w:space="160"/>
            <w:col w:w="6120"/>
          </w:cols>
          <w:pgMar w:left="600" w:top="328" w:right="429" w:bottom="0" w:gutter="0" w:footer="0" w:header="0"/>
          <w:type w:val="continuous"/>
        </w:sectPr>
      </w:pPr>
    </w:p>
    <w:p>
      <w:pPr>
        <w:spacing w:after="0" w:line="176" w:lineRule="exact"/>
        <w:rPr>
          <w:sz w:val="20"/>
          <w:szCs w:val="20"/>
          <w:color w:val="auto"/>
        </w:rPr>
      </w:pPr>
    </w:p>
    <w:p>
      <w:pPr>
        <w:ind w:left="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Допустимые (возможные) отклонения от установленных показателей объема государственной услуги, в пределах которых государственное задание</w:t>
      </w:r>
    </w:p>
    <w:p>
      <w:pPr>
        <w:spacing w:after="0" w:line="211" w:lineRule="exact"/>
        <w:rPr>
          <w:sz w:val="20"/>
          <w:szCs w:val="20"/>
          <w:color w:val="auto"/>
        </w:rPr>
      </w:pPr>
    </w:p>
    <w:p>
      <w:pPr>
        <w:ind w:left="80"/>
        <w:spacing w:after="0"/>
        <w:tabs>
          <w:tab w:leader="none" w:pos="456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считается выполненным (процентов)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38"/>
          <w:szCs w:val="38"/>
          <w:color w:val="auto"/>
          <w:vertAlign w:val="superscript"/>
        </w:rPr>
        <w:t>5%</w:t>
      </w:r>
    </w:p>
    <w:p>
      <w:pPr>
        <w:ind w:left="80"/>
        <w:spacing w:after="0" w:line="180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9"/>
          <w:szCs w:val="19"/>
          <w:color w:val="auto"/>
        </w:rPr>
        <w:t>7</w:t>
      </w:r>
      <w:r>
        <w:rPr>
          <w:rFonts w:ascii="Times New Roman" w:cs="Times New Roman" w:eastAsia="Times New Roman" w:hAnsi="Times New Roman"/>
          <w:sz w:val="19"/>
          <w:szCs w:val="19"/>
          <w:b w:val="1"/>
          <w:bCs w:val="1"/>
          <w:color w:val="auto"/>
        </w:rPr>
        <w:t>/.4.</w:t>
      </w:r>
      <w:r>
        <w:rPr>
          <w:rFonts w:ascii="Sylfaen" w:cs="Sylfaen" w:eastAsia="Sylfaen" w:hAnsi="Sylfaen"/>
          <w:sz w:val="32"/>
          <w:szCs w:val="32"/>
          <w:i w:val="1"/>
          <w:iCs w:val="1"/>
          <w:color w:val="auto"/>
          <w:vertAlign w:val="superscript"/>
        </w:rPr>
        <w:t>-</w:t>
      </w:r>
      <w:r>
        <w:rPr>
          <w:rFonts w:ascii="Times New Roman" w:cs="Times New Roman" w:eastAsia="Times New Roman" w:hAnsi="Times New Roman"/>
          <w:sz w:val="19"/>
          <w:szCs w:val="19"/>
          <w:b w:val="1"/>
          <w:bCs w:val="1"/>
          <w:color w:val="auto"/>
        </w:rPr>
        <w:t>нормат</w:t>
      </w:r>
      <w:r>
        <w:rPr>
          <w:rFonts w:ascii="Times New Roman" w:cs="Times New Roman" w:eastAsia="Times New Roman" w:hAnsi="Times New Roman"/>
          <w:sz w:val="19"/>
          <w:szCs w:val="19"/>
          <w:color w:val="auto"/>
        </w:rPr>
        <w:t>Нор</w:t>
      </w:r>
      <w:r>
        <w:rPr>
          <w:rFonts w:ascii="Times New Roman" w:cs="Times New Roman" w:eastAsia="Times New Roman" w:hAnsi="Times New Roman"/>
          <w:sz w:val="19"/>
          <w:szCs w:val="19"/>
          <w:b w:val="1"/>
          <w:bCs w:val="1"/>
          <w:color w:val="auto"/>
        </w:rPr>
        <w:t>ивные правовые</w:t>
      </w:r>
      <w:r>
        <w:rPr>
          <w:rFonts w:ascii="Sylfaen" w:cs="Sylfaen" w:eastAsia="Sylfaen" w:hAnsi="Sylfaen"/>
          <w:sz w:val="32"/>
          <w:szCs w:val="32"/>
          <w:i w:val="1"/>
          <w:iCs w:val="1"/>
          <w:color w:val="auto"/>
          <w:vertAlign w:val="superscript"/>
        </w:rPr>
        <w:t>7</w:t>
      </w:r>
      <w:r>
        <w:rPr>
          <w:rFonts w:ascii="Times New Roman" w:cs="Times New Roman" w:eastAsia="Times New Roman" w:hAnsi="Times New Roman"/>
          <w:sz w:val="19"/>
          <w:szCs w:val="19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19"/>
          <w:szCs w:val="19"/>
          <w:b w:val="1"/>
          <w:bCs w:val="1"/>
          <w:color w:val="auto"/>
        </w:rPr>
        <w:t>акты,</w:t>
      </w:r>
      <w:r>
        <w:rPr>
          <w:rFonts w:ascii="Times New Roman" w:cs="Times New Roman" w:eastAsia="Times New Roman" w:hAnsi="Times New Roman"/>
          <w:sz w:val="19"/>
          <w:szCs w:val="19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19"/>
          <w:szCs w:val="19"/>
          <w:b w:val="1"/>
          <w:bCs w:val="1"/>
          <w:color w:val="auto"/>
        </w:rPr>
        <w:t>устанавливающие</w:t>
      </w:r>
      <w:r>
        <w:rPr>
          <w:rFonts w:ascii="Times New Roman" w:cs="Times New Roman" w:eastAsia="Times New Roman" w:hAnsi="Times New Roman"/>
          <w:sz w:val="19"/>
          <w:szCs w:val="19"/>
          <w:color w:val="auto"/>
        </w:rPr>
        <w:t xml:space="preserve"> размер</w:t>
      </w:r>
      <w:r>
        <w:rPr>
          <w:rFonts w:ascii="Times New Roman" w:cs="Times New Roman" w:eastAsia="Times New Roman" w:hAnsi="Times New Roman"/>
          <w:sz w:val="19"/>
          <w:szCs w:val="19"/>
          <w:b w:val="1"/>
          <w:bCs w:val="1"/>
          <w:color w:val="auto"/>
        </w:rPr>
        <w:t>г</w:t>
      </w:r>
      <w:r>
        <w:rPr>
          <w:rFonts w:ascii="Times New Roman" w:cs="Times New Roman" w:eastAsia="Times New Roman" w:hAnsi="Times New Roman"/>
          <w:sz w:val="19"/>
          <w:szCs w:val="19"/>
          <w:color w:val="auto"/>
        </w:rPr>
        <w:t xml:space="preserve"> платы (цену, тариф) либо порядок ее (его) установления:</w:t>
      </w:r>
    </w:p>
    <w:p>
      <w:pPr>
        <w:spacing w:after="0" w:line="187" w:lineRule="auto"/>
        <w:rPr>
          <w:sz w:val="20"/>
          <w:szCs w:val="20"/>
          <w:color w:val="auto"/>
        </w:rPr>
      </w:pPr>
      <w:r>
        <w:rPr>
          <w:rFonts w:ascii="Sylfaen" w:cs="Sylfaen" w:eastAsia="Sylfaen" w:hAnsi="Sylfaen"/>
          <w:sz w:val="71"/>
          <w:szCs w:val="71"/>
          <w:i w:val="1"/>
          <w:iCs w:val="1"/>
          <w:color w:val="auto"/>
        </w:rPr>
        <w:t>ф</w:t>
      </w:r>
    </w:p>
    <w:p>
      <w:pPr>
        <w:sectPr>
          <w:pgSz w:w="16820" w:h="12134" w:orient="landscape"/>
          <w:cols w:equalWidth="0" w:num="1">
            <w:col w:w="15800"/>
          </w:cols>
          <w:pgMar w:left="600" w:top="328" w:right="429" w:bottom="0" w:gutter="0" w:footer="0" w:header="0"/>
          <w:type w:val="continuous"/>
        </w:sectPr>
      </w:pPr>
    </w:p>
    <w:bookmarkStart w:id="22" w:name="page23"/>
    <w:bookmarkEnd w:id="22"/>
    <w:p>
      <w:pPr>
        <w:jc w:val="center"/>
        <w:ind w:right="-39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86415" cy="770509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6415" cy="7705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t>Нормативный правовой акт</w:t>
      </w:r>
    </w:p>
    <w:p>
      <w:pPr>
        <w:spacing w:after="0" w:line="221" w:lineRule="exact"/>
        <w:rPr>
          <w:sz w:val="20"/>
          <w:szCs w:val="20"/>
          <w:color w:val="auto"/>
        </w:rPr>
      </w:pPr>
    </w:p>
    <w:p>
      <w:pPr>
        <w:ind w:left="920"/>
        <w:spacing w:after="0"/>
        <w:tabs>
          <w:tab w:leader="none" w:pos="2820" w:val="left"/>
          <w:tab w:leader="none" w:pos="5860" w:val="left"/>
          <w:tab w:leader="none" w:pos="7460" w:val="left"/>
          <w:tab w:leader="none" w:pos="1144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вид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принявший орган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дата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номер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наименование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99" w:lineRule="exact"/>
        <w:rPr>
          <w:sz w:val="20"/>
          <w:szCs w:val="20"/>
          <w:color w:val="auto"/>
        </w:rPr>
      </w:pPr>
    </w:p>
    <w:p>
      <w:pPr>
        <w:ind w:left="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7.5. Порядок оказания государственной услуги:</w:t>
      </w:r>
    </w:p>
    <w:p>
      <w:pPr>
        <w:spacing w:after="0" w:line="33" w:lineRule="exact"/>
        <w:rPr>
          <w:sz w:val="20"/>
          <w:szCs w:val="20"/>
          <w:color w:val="auto"/>
        </w:rPr>
      </w:pPr>
    </w:p>
    <w:p>
      <w:pPr>
        <w:ind w:left="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7.5.1. Нормативные правовые акты, регулирующие порядок оказания государственной услуги:</w:t>
      </w:r>
    </w:p>
    <w:p>
      <w:pPr>
        <w:spacing w:after="0" w:line="25" w:lineRule="exact"/>
        <w:rPr>
          <w:sz w:val="20"/>
          <w:szCs w:val="20"/>
          <w:color w:val="auto"/>
        </w:rPr>
      </w:pPr>
    </w:p>
    <w:p>
      <w:pPr>
        <w:ind w:left="560"/>
        <w:spacing w:after="0"/>
        <w:tabs>
          <w:tab w:leader="none" w:pos="1306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Федеральный закон от 29 декабря 2012 г. № 273-ФЭ «Об образовании в Российской Федерации»;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1"/>
          <w:szCs w:val="21"/>
          <w:color w:val="auto"/>
        </w:rPr>
        <w:t>/</w:t>
      </w:r>
    </w:p>
    <w:p>
      <w:pPr>
        <w:spacing w:after="0" w:line="29" w:lineRule="exact"/>
        <w:rPr>
          <w:sz w:val="20"/>
          <w:szCs w:val="20"/>
          <w:color w:val="auto"/>
        </w:rPr>
      </w:pPr>
    </w:p>
    <w:p>
      <w:pPr>
        <w:ind w:firstLine="552"/>
        <w:spacing w:after="0" w:line="261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Федеральный закон от 06.10.1999 № 184-ФЗ «Об общих принципах организации законодательных (представительных) и исполнительных органов государственной власти субъектов Российской Федерации»;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ind w:firstLine="552"/>
        <w:spacing w:after="0" w:line="267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постановление Правительства Российской Федерации от 10 июля 2013 г. № 582 «Об утверждении Правил размещения на официальном сайте об­ разовательной организации в информационно-телекоммуникационной сети «Интернет» и обновления информации об образовательной организации»;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ind w:left="5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Закон Ставропольского края от 30 июля 2013 г. № 72-кз «Об образовании»;</w:t>
      </w:r>
    </w:p>
    <w:p>
      <w:pPr>
        <w:spacing w:after="0" w:line="17" w:lineRule="exact"/>
        <w:rPr>
          <w:sz w:val="20"/>
          <w:szCs w:val="20"/>
          <w:color w:val="auto"/>
        </w:rPr>
      </w:pPr>
    </w:p>
    <w:p>
      <w:pPr>
        <w:ind w:firstLine="548"/>
        <w:spacing w:after="0" w:line="26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федеральный государственный образовательный стандарт среднего профессионального образования по соответствующим профессиям (специаль­ ностям), утверждённый Министерством образования и науки Российской Федерации;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ind w:right="20" w:firstLine="552"/>
        <w:spacing w:after="0" w:line="261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постановление Правительства Ставропольского края от 29.07.2011 г. № 301-п «О Порядке формирования и финансового обеспечения выполнения государственного задания в отношении государственных учреждений Ставропольского края»;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ind w:firstLine="556"/>
        <w:spacing w:after="0" w:line="261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приказ Министерства образования и науки Российской Федерации от 14 июня 2013 г. № 464 «Об утверждении Порядка организации и осуществ­ ления образовательной деятельности по образовательным программам среднего профессионального образования»;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ind w:right="20" w:firstLine="548"/>
        <w:spacing w:after="0" w:line="258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приказ Министерства образования и науки Российской Федерации от 23 января 2014 г. № 36 «Об утверждении Порядка приема на обучение по образовательным программам среднего профессионального образования»;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ind w:firstLine="548"/>
        <w:spacing w:after="0" w:line="261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приказ Министерства образования и науки Российской Федерации от 29 октября 2013 г. № 1199 «Об утверждении перечней профессий и специ­ альностей среднего профессионального образования»;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ind w:firstLine="548"/>
        <w:spacing w:after="0" w:line="289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приказ Министерства образования и науки Российской Федерации от 16 августа 2013 г. № 968 «Об утверждении Порядка проведения государст­ венной итоговой аттестации по образовательным программам среднего профессионального образования»</w:t>
      </w:r>
    </w:p>
    <w:p>
      <w:pPr>
        <w:sectPr>
          <w:pgSz w:w="16820" w:h="12134" w:orient="landscape"/>
          <w:cols w:equalWidth="0" w:num="1">
            <w:col w:w="15680"/>
          </w:cols>
          <w:pgMar w:left="660" w:top="1013" w:right="489" w:bottom="320" w:gutter="0" w:footer="0" w:header="0"/>
        </w:sectPr>
      </w:pPr>
    </w:p>
    <w:p>
      <w:pPr>
        <w:spacing w:after="0" w:line="214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7.5.2. Порядок информирования потенциальных потребителей государственной услуги:</w:t>
      </w:r>
    </w:p>
    <w:p>
      <w:pPr>
        <w:spacing w:after="0" w:line="135" w:lineRule="exact"/>
        <w:rPr>
          <w:sz w:val="20"/>
          <w:szCs w:val="20"/>
          <w:color w:val="auto"/>
        </w:rPr>
      </w:pPr>
    </w:p>
    <w:p>
      <w:pPr>
        <w:ind w:left="680"/>
        <w:spacing w:after="0"/>
        <w:tabs>
          <w:tab w:leader="none" w:pos="486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Способ информирования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Состав размещаемой информации</w:t>
      </w:r>
    </w:p>
    <w:p>
      <w:pPr>
        <w:spacing w:after="0" w:line="241" w:lineRule="exact"/>
        <w:rPr>
          <w:sz w:val="20"/>
          <w:szCs w:val="20"/>
          <w:color w:val="auto"/>
        </w:rPr>
      </w:pPr>
    </w:p>
    <w:p>
      <w:pPr>
        <w:spacing w:after="0"/>
        <w:tabs>
          <w:tab w:leader="none" w:pos="402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Размещение информации на инфор-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Информационный  стенд  о  типе,  наименовании</w:t>
      </w:r>
    </w:p>
    <w:p>
      <w:pPr>
        <w:spacing w:after="0" w:line="33" w:lineRule="exact"/>
        <w:rPr>
          <w:sz w:val="20"/>
          <w:szCs w:val="20"/>
          <w:color w:val="auto"/>
        </w:rPr>
      </w:pPr>
    </w:p>
    <w:p>
      <w:pPr>
        <w:spacing w:after="0"/>
        <w:tabs>
          <w:tab w:leader="none" w:pos="402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мационно-рекламных стендах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профессиональной образовательной организации</w:t>
      </w:r>
    </w:p>
    <w:p>
      <w:pPr>
        <w:spacing w:after="0" w:line="25" w:lineRule="exact"/>
        <w:rPr>
          <w:sz w:val="20"/>
          <w:szCs w:val="20"/>
          <w:color w:val="auto"/>
        </w:rPr>
      </w:pPr>
    </w:p>
    <w:p>
      <w:pPr>
        <w:ind w:left="404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Информационный стенд о видах реализуемых</w:t>
      </w:r>
    </w:p>
    <w:p>
      <w:pPr>
        <w:spacing w:after="0" w:line="21" w:lineRule="exact"/>
        <w:rPr>
          <w:sz w:val="20"/>
          <w:szCs w:val="20"/>
          <w:color w:val="auto"/>
        </w:rPr>
      </w:pPr>
    </w:p>
    <w:p>
      <w:pPr>
        <w:ind w:left="404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профессиональных образовательных программ с</w:t>
      </w:r>
    </w:p>
    <w:p>
      <w:pPr>
        <w:spacing w:after="0" w:line="21" w:lineRule="exact"/>
        <w:rPr>
          <w:sz w:val="20"/>
          <w:szCs w:val="20"/>
          <w:color w:val="auto"/>
        </w:rPr>
      </w:pPr>
    </w:p>
    <w:p>
      <w:pPr>
        <w:ind w:left="40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указанием уровня образования и (или) направлен­</w:t>
      </w:r>
    </w:p>
    <w:p>
      <w:pPr>
        <w:spacing w:after="0" w:line="21" w:lineRule="exact"/>
        <w:rPr>
          <w:sz w:val="20"/>
          <w:szCs w:val="20"/>
          <w:color w:val="auto"/>
        </w:rPr>
      </w:pPr>
    </w:p>
    <w:p>
      <w:pPr>
        <w:ind w:left="40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ности, формах и сроках их реализации</w:t>
      </w:r>
    </w:p>
    <w:p>
      <w:pPr>
        <w:spacing w:after="0" w:line="21" w:lineRule="exact"/>
        <w:rPr>
          <w:sz w:val="20"/>
          <w:szCs w:val="20"/>
          <w:color w:val="auto"/>
        </w:rPr>
      </w:pPr>
    </w:p>
    <w:p>
      <w:pPr>
        <w:ind w:left="40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Информационный стенд: лицензия на право веде-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br w:type="column"/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96" w:lineRule="exact"/>
        <w:rPr>
          <w:sz w:val="20"/>
          <w:szCs w:val="20"/>
          <w:color w:val="auto"/>
        </w:rPr>
      </w:pPr>
    </w:p>
    <w:p>
      <w:pPr>
        <w:jc w:val="center"/>
        <w:ind w:right="4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Частота обновления информации</w:t>
      </w:r>
    </w:p>
    <w:p>
      <w:pPr>
        <w:spacing w:after="0" w:line="237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по мере необходимости, но не реже одного раза в год</w:t>
      </w:r>
    </w:p>
    <w:p>
      <w:pPr>
        <w:sectPr>
          <w:pgSz w:w="16820" w:h="12134" w:orient="landscape"/>
          <w:cols w:equalWidth="0" w:num="2">
            <w:col w:w="9200" w:space="580"/>
            <w:col w:w="5900"/>
          </w:cols>
          <w:pgMar w:left="660" w:top="1013" w:right="489" w:bottom="320" w:gutter="0" w:footer="0" w:header="0"/>
          <w:type w:val="continuous"/>
        </w:sectPr>
      </w:pPr>
    </w:p>
    <w:bookmarkStart w:id="23" w:name="page24"/>
    <w:bookmarkEnd w:id="23"/>
    <w:p>
      <w:pPr>
        <w:ind w:left="544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6"/>
          <w:szCs w:val="36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86415" cy="770509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6415" cy="7705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t>с</w:t>
      </w:r>
    </w:p>
    <w:p>
      <w:pPr>
        <w:sectPr>
          <w:pgSz w:w="16820" w:h="12134" w:orient="landscape"/>
          <w:cols w:equalWidth="0" w:num="1">
            <w:col w:w="14729"/>
          </w:cols>
          <w:pgMar w:left="660" w:top="47" w:right="1440" w:bottom="774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83" w:lineRule="exact"/>
        <w:rPr>
          <w:sz w:val="20"/>
          <w:szCs w:val="20"/>
          <w:color w:val="auto"/>
        </w:rPr>
      </w:pPr>
    </w:p>
    <w:p>
      <w:pPr>
        <w:ind w:firstLine="6"/>
        <w:spacing w:after="0" w:line="271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Размещение информации на сайте образовательной организации: nrpk.info; neftekumsk.ru; на сайте се­ тевого общества «Профессионал»;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br w:type="column"/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99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ния образовательной деятельности, свидетельство</w:t>
      </w:r>
    </w:p>
    <w:p>
      <w:pPr>
        <w:spacing w:after="0" w:line="33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об аккредитации</w:t>
      </w:r>
    </w:p>
    <w:p>
      <w:pPr>
        <w:spacing w:after="0" w:line="219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Информация о видах реализуемых профессио­</w:t>
      </w:r>
    </w:p>
    <w:p>
      <w:pPr>
        <w:spacing w:after="0" w:line="33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нальных образовательных программ с указанием</w:t>
      </w:r>
    </w:p>
    <w:p>
      <w:pPr>
        <w:spacing w:after="0" w:line="17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уровня образования и (или) направленности, фор­</w:t>
      </w:r>
    </w:p>
    <w:p>
      <w:pPr>
        <w:spacing w:after="0" w:line="25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мах и сроках их реализации; лицензия на право</w:t>
      </w:r>
    </w:p>
    <w:p>
      <w:pPr>
        <w:spacing w:after="0" w:line="209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ведения образовательной деятельности, свиде­</w:t>
      </w:r>
    </w:p>
    <w:p>
      <w:pPr>
        <w:jc w:val="both"/>
        <w:ind w:left="5320"/>
        <w:spacing w:after="0" w:line="184" w:lineRule="auto"/>
        <w:tabs>
          <w:tab w:leader="none" w:pos="902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4"/>
          <w:szCs w:val="14"/>
          <w:color w:val="auto"/>
        </w:rPr>
        <w:t>ежеквартально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9"/>
          <w:szCs w:val="9"/>
          <w:i w:val="1"/>
          <w:iCs w:val="1"/>
          <w:color w:val="auto"/>
        </w:rPr>
        <w:t>,</w:t>
      </w:r>
    </w:p>
    <w:p>
      <w:pPr>
        <w:spacing w:after="0" w:line="227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тельство об аккредитации;</w:t>
      </w: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данные об профессиональной образовательной</w:t>
      </w:r>
    </w:p>
    <w:p>
      <w:pPr>
        <w:spacing w:after="0" w:line="19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организации с указанием юридического адреса,</w:t>
      </w:r>
    </w:p>
    <w:p>
      <w:pPr>
        <w:spacing w:after="0" w:line="27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истории ее создания и результаты ее деятельно­</w:t>
      </w:r>
    </w:p>
    <w:p>
      <w:pPr>
        <w:spacing w:after="0" w:line="25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сти.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ectPr>
          <w:pgSz w:w="16820" w:h="12134" w:orient="landscape"/>
          <w:cols w:equalWidth="0" w:num="2">
            <w:col w:w="3720" w:space="320"/>
            <w:col w:w="10689"/>
          </w:cols>
          <w:pgMar w:left="660" w:top="47" w:right="1440" w:bottom="774" w:gutter="0" w:footer="0" w:header="0"/>
          <w:type w:val="continuous"/>
        </w:sectPr>
      </w:pPr>
    </w:p>
    <w:p>
      <w:pPr>
        <w:spacing w:after="0" w:line="39" w:lineRule="exact"/>
        <w:rPr>
          <w:sz w:val="20"/>
          <w:szCs w:val="20"/>
          <w:color w:val="auto"/>
        </w:rPr>
      </w:pPr>
    </w:p>
    <w:p>
      <w:pPr>
        <w:ind w:left="20" w:firstLine="4"/>
        <w:spacing w:after="0" w:line="268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Размещение информации в средствах массовой информации: газета «Вос­ ход»; газета «Вести Нефтекумья»; информационно-аналитический жур­ нал «Северный Кавказ»; телевидение «ТНТ -Нефтекумское».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br w:type="column"/>
      </w:r>
    </w:p>
    <w:p>
      <w:pPr>
        <w:spacing w:after="0" w:line="13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В СМИ размещается информация:</w:t>
      </w:r>
    </w:p>
    <w:p>
      <w:pPr>
        <w:spacing w:after="0" w:line="33" w:lineRule="exact"/>
        <w:rPr>
          <w:sz w:val="20"/>
          <w:szCs w:val="20"/>
          <w:color w:val="auto"/>
        </w:rPr>
      </w:pPr>
    </w:p>
    <w:p>
      <w:pPr>
        <w:ind w:right="5489" w:firstLine="8"/>
        <w:spacing w:after="0" w:line="261" w:lineRule="auto"/>
        <w:tabs>
          <w:tab w:leader="none" w:pos="159" w:val="left"/>
        </w:tabs>
        <w:numPr>
          <w:ilvl w:val="0"/>
          <w:numId w:val="18"/>
        </w:numPr>
        <w:rPr>
          <w:rFonts w:ascii="Times New Roman" w:cs="Times New Roman" w:eastAsia="Times New Roman" w:hAnsi="Times New Roman"/>
          <w:sz w:val="22"/>
          <w:szCs w:val="22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о типе, наименовании профессиональной обра­ зовательной организации;</w:t>
      </w:r>
    </w:p>
    <w:p>
      <w:pPr>
        <w:spacing w:after="0" w:line="1" w:lineRule="exact"/>
        <w:rPr>
          <w:rFonts w:ascii="Times New Roman" w:cs="Times New Roman" w:eastAsia="Times New Roman" w:hAnsi="Times New Roman"/>
          <w:sz w:val="22"/>
          <w:szCs w:val="22"/>
          <w:color w:val="auto"/>
        </w:rPr>
      </w:pPr>
    </w:p>
    <w:p>
      <w:pPr>
        <w:jc w:val="both"/>
        <w:ind w:right="5489" w:firstLine="8"/>
        <w:spacing w:after="0" w:line="261" w:lineRule="auto"/>
        <w:tabs>
          <w:tab w:leader="none" w:pos="159" w:val="left"/>
        </w:tabs>
        <w:numPr>
          <w:ilvl w:val="0"/>
          <w:numId w:val="18"/>
        </w:numPr>
        <w:rPr>
          <w:rFonts w:ascii="Times New Roman" w:cs="Times New Roman" w:eastAsia="Times New Roman" w:hAnsi="Times New Roman"/>
          <w:sz w:val="22"/>
          <w:szCs w:val="22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о ее месторасположении и возможности проезда к месту расположения общественным транспор­ том и контактных телефонах;</w:t>
      </w:r>
    </w:p>
    <w:p>
      <w:pPr>
        <w:ind w:right="5489" w:firstLine="8"/>
        <w:spacing w:after="0" w:line="261" w:lineRule="auto"/>
        <w:tabs>
          <w:tab w:leader="none" w:pos="159" w:val="left"/>
        </w:tabs>
        <w:numPr>
          <w:ilvl w:val="0"/>
          <w:numId w:val="18"/>
        </w:numPr>
        <w:rPr>
          <w:rFonts w:ascii="Times New Roman" w:cs="Times New Roman" w:eastAsia="Times New Roman" w:hAnsi="Times New Roman"/>
          <w:sz w:val="22"/>
          <w:szCs w:val="22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о наличии лицензии и государственной аккреди­ тации;</w:t>
      </w:r>
    </w:p>
    <w:p>
      <w:pPr>
        <w:spacing w:after="0" w:line="1" w:lineRule="exact"/>
        <w:rPr>
          <w:rFonts w:ascii="Times New Roman" w:cs="Times New Roman" w:eastAsia="Times New Roman" w:hAnsi="Times New Roman"/>
          <w:sz w:val="22"/>
          <w:szCs w:val="22"/>
          <w:color w:val="auto"/>
        </w:rPr>
      </w:pPr>
    </w:p>
    <w:p>
      <w:pPr>
        <w:ind w:right="2949" w:firstLine="6"/>
        <w:spacing w:after="0" w:line="274" w:lineRule="auto"/>
        <w:rPr>
          <w:rFonts w:ascii="Times New Roman" w:cs="Times New Roman" w:eastAsia="Times New Roman" w:hAnsi="Times New Roman"/>
          <w:sz w:val="22"/>
          <w:szCs w:val="22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-о видах реализуемых профессиональных обра­ по мере необходимости зовательных программ с указанием уровня обра­ зования и (или) направленности, формах и сроках их реализации;</w:t>
      </w:r>
    </w:p>
    <w:p>
      <w:pPr>
        <w:spacing w:after="0" w:line="241" w:lineRule="exact"/>
        <w:rPr>
          <w:rFonts w:ascii="Times New Roman" w:cs="Times New Roman" w:eastAsia="Times New Roman" w:hAnsi="Times New Roman"/>
          <w:sz w:val="22"/>
          <w:szCs w:val="22"/>
          <w:color w:val="auto"/>
        </w:rPr>
      </w:pPr>
    </w:p>
    <w:p>
      <w:pPr>
        <w:ind w:left="180" w:hanging="166"/>
        <w:spacing w:after="0"/>
        <w:tabs>
          <w:tab w:leader="none" w:pos="180" w:val="left"/>
        </w:tabs>
        <w:numPr>
          <w:ilvl w:val="0"/>
          <w:numId w:val="18"/>
        </w:numPr>
        <w:rPr>
          <w:rFonts w:ascii="Times New Roman" w:cs="Times New Roman" w:eastAsia="Times New Roman" w:hAnsi="Times New Roman"/>
          <w:sz w:val="22"/>
          <w:szCs w:val="22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о правилах приема в профессиональную образо­</w:t>
      </w:r>
    </w:p>
    <w:p>
      <w:pPr>
        <w:spacing w:after="0" w:line="21" w:lineRule="exact"/>
        <w:rPr>
          <w:sz w:val="20"/>
          <w:szCs w:val="20"/>
          <w:color w:val="auto"/>
        </w:rPr>
      </w:pPr>
    </w:p>
    <w:p>
      <w:pPr>
        <w:ind w:left="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вательную организацию;</w:t>
      </w:r>
    </w:p>
    <w:p>
      <w:pPr>
        <w:spacing w:after="0" w:line="25" w:lineRule="exact"/>
        <w:rPr>
          <w:sz w:val="20"/>
          <w:szCs w:val="20"/>
          <w:color w:val="auto"/>
        </w:rPr>
      </w:pPr>
    </w:p>
    <w:p>
      <w:pPr>
        <w:ind w:right="5669" w:firstLine="14"/>
        <w:spacing w:after="0" w:line="273" w:lineRule="auto"/>
        <w:tabs>
          <w:tab w:leader="none" w:pos="150" w:val="left"/>
        </w:tabs>
        <w:numPr>
          <w:ilvl w:val="0"/>
          <w:numId w:val="19"/>
        </w:numPr>
        <w:rPr>
          <w:rFonts w:ascii="Times New Roman" w:cs="Times New Roman" w:eastAsia="Times New Roman" w:hAnsi="Times New Roman"/>
          <w:sz w:val="22"/>
          <w:szCs w:val="22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перечень дополнительных образовательных ус­ луг, оказываемых профессиональной образова­ тельной организацией.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ectPr>
          <w:pgSz w:w="16820" w:h="12134" w:orient="landscape"/>
          <w:cols w:equalWidth="0" w:num="2">
            <w:col w:w="3840" w:space="200"/>
            <w:col w:w="10689"/>
          </w:cols>
          <w:pgMar w:left="660" w:top="47" w:right="1440" w:bottom="774" w:gutter="0" w:footer="0" w:header="0"/>
          <w:type w:val="continuous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33" w:lineRule="exact"/>
        <w:rPr>
          <w:sz w:val="20"/>
          <w:szCs w:val="20"/>
          <w:color w:val="auto"/>
        </w:rPr>
      </w:pPr>
    </w:p>
    <w:p>
      <w:pPr>
        <w:ind w:left="73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6"/>
          <w:szCs w:val="26"/>
          <w:color w:val="auto"/>
        </w:rPr>
        <w:t>Раздел 2</w:t>
      </w:r>
    </w:p>
    <w:p>
      <w:pPr>
        <w:sectPr>
          <w:pgSz w:w="16820" w:h="12134" w:orient="landscape"/>
          <w:cols w:equalWidth="0" w:num="1">
            <w:col w:w="14729"/>
          </w:cols>
          <w:pgMar w:left="660" w:top="47" w:right="1440" w:bottom="774" w:gutter="0" w:footer="0" w:header="0"/>
          <w:type w:val="continuous"/>
        </w:sectPr>
      </w:pPr>
    </w:p>
    <w:bookmarkStart w:id="24" w:name="page25"/>
    <w:bookmarkEnd w:id="24"/>
    <w:tbl>
      <w:tblPr>
        <w:tblLayout w:type="fixed"/>
        <w:tblInd w:w="2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342"/>
        </w:trPr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1400" w:type="dxa"/>
            <w:vAlign w:val="bottom"/>
          </w:tcPr>
          <w:p>
            <w:pPr>
              <w:jc w:val="right"/>
              <w:ind w:right="168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6"/>
                <w:szCs w:val="26"/>
                <w:i w:val="1"/>
                <w:iCs w:val="1"/>
                <w:color w:val="auto"/>
              </w:rPr>
              <w:t>(</w:t>
            </w:r>
          </w:p>
        </w:tc>
        <w:tc>
          <w:tcPr>
            <w:tcW w:w="17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83"/>
        </w:trPr>
        <w:tc>
          <w:tcPr>
            <w:tcW w:w="40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1.1.</w:t>
            </w:r>
          </w:p>
        </w:tc>
        <w:tc>
          <w:tcPr>
            <w:tcW w:w="11400" w:type="dxa"/>
            <w:vAlign w:val="bottom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 xml:space="preserve">Наименование государственной услуги: </w:t>
            </w:r>
            <w:r>
              <w:rPr>
                <w:rFonts w:ascii="Times New Roman" w:cs="Times New Roman" w:eastAsia="Times New Roman" w:hAnsi="Times New Roman"/>
                <w:sz w:val="22"/>
                <w:szCs w:val="22"/>
                <w:b w:val="1"/>
                <w:bCs w:val="1"/>
                <w:i w:val="1"/>
                <w:iCs w:val="1"/>
                <w:color w:val="auto"/>
              </w:rPr>
              <w:t>Реализация основных профессиональных образовательных</w:t>
            </w:r>
          </w:p>
        </w:tc>
        <w:tc>
          <w:tcPr>
            <w:tcW w:w="1700" w:type="dxa"/>
            <w:vAlign w:val="bottom"/>
          </w:tcPr>
          <w:p>
            <w:pPr>
              <w:ind w:left="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Уникальный</w:t>
            </w:r>
          </w:p>
        </w:tc>
        <w:tc>
          <w:tcPr>
            <w:tcW w:w="700" w:type="dxa"/>
            <w:vAlign w:val="bottom"/>
          </w:tcPr>
          <w:p>
            <w:pPr>
              <w:jc w:val="right"/>
              <w:ind w:right="17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но­</w:t>
            </w:r>
          </w:p>
        </w:tc>
        <w:tc>
          <w:tcPr>
            <w:tcW w:w="10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4"/>
        </w:trPr>
        <w:tc>
          <w:tcPr>
            <w:tcW w:w="11800" w:type="dxa"/>
            <w:vAlign w:val="bottom"/>
            <w:gridSpan w:val="2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b w:val="1"/>
                <w:bCs w:val="1"/>
                <w:i w:val="1"/>
                <w:iCs w:val="1"/>
                <w:color w:val="auto"/>
              </w:rPr>
              <w:t>программ среднего профессионального образования - программ подготовки специалистов среднего звена</w:t>
            </w:r>
          </w:p>
        </w:tc>
        <w:tc>
          <w:tcPr>
            <w:tcW w:w="2400" w:type="dxa"/>
            <w:vAlign w:val="bottom"/>
            <w:gridSpan w:val="2"/>
          </w:tcPr>
          <w:p>
            <w:pPr>
              <w:ind w:left="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мер  по  базовому</w:t>
            </w:r>
          </w:p>
        </w:tc>
        <w:tc>
          <w:tcPr>
            <w:tcW w:w="1080" w:type="dxa"/>
            <w:vAlign w:val="bottom"/>
            <w:vMerge w:val="restart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1"/>
                <w:szCs w:val="21"/>
                <w:b w:val="1"/>
                <w:bCs w:val="1"/>
                <w:color w:val="auto"/>
              </w:rPr>
              <w:t>11</w:t>
            </w:r>
            <w:r>
              <w:rPr>
                <w:rFonts w:ascii="Times New Roman" w:cs="Times New Roman" w:eastAsia="Times New Roman" w:hAnsi="Times New Roman"/>
                <w:sz w:val="19"/>
                <w:szCs w:val="19"/>
                <w:b w:val="1"/>
                <w:bCs w:val="1"/>
                <w:color w:val="auto"/>
              </w:rPr>
              <w:t>.</w:t>
            </w:r>
            <w:r>
              <w:rPr>
                <w:rFonts w:ascii="Times New Roman" w:cs="Times New Roman" w:eastAsia="Times New Roman" w:hAnsi="Times New Roman"/>
                <w:sz w:val="21"/>
                <w:szCs w:val="21"/>
                <w:b w:val="1"/>
                <w:bCs w:val="1"/>
                <w:color w:val="auto"/>
              </w:rPr>
              <w:t>593.0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4"/>
        </w:trPr>
        <w:tc>
          <w:tcPr>
            <w:tcW w:w="11800" w:type="dxa"/>
            <w:vAlign w:val="bottom"/>
            <w:gridSpan w:val="2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b w:val="1"/>
                <w:bCs w:val="1"/>
                <w:i w:val="1"/>
                <w:iCs w:val="1"/>
                <w:color w:val="auto"/>
              </w:rPr>
              <w:t>на базе основного общего образования по укрупненной группе направлений подготовки и специально­</w:t>
            </w:r>
          </w:p>
        </w:tc>
        <w:tc>
          <w:tcPr>
            <w:tcW w:w="1700" w:type="dxa"/>
            <w:vAlign w:val="bottom"/>
          </w:tcPr>
          <w:p>
            <w:pPr>
              <w:ind w:left="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(отраслевому)</w:t>
            </w:r>
          </w:p>
        </w:tc>
        <w:tc>
          <w:tcPr>
            <w:tcW w:w="700" w:type="dxa"/>
            <w:vAlign w:val="bottom"/>
          </w:tcPr>
          <w:p>
            <w:pPr>
              <w:jc w:val="right"/>
              <w:ind w:right="17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пе­</w:t>
            </w:r>
          </w:p>
        </w:tc>
        <w:tc>
          <w:tcPr>
            <w:tcW w:w="1080" w:type="dxa"/>
            <w:vAlign w:val="bottom"/>
            <w:vMerge w:val="continue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03"/>
        </w:trPr>
        <w:tc>
          <w:tcPr>
            <w:tcW w:w="11800" w:type="dxa"/>
            <w:vAlign w:val="bottom"/>
            <w:gridSpan w:val="2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b w:val="1"/>
                <w:bCs w:val="1"/>
                <w:i w:val="1"/>
                <w:iCs w:val="1"/>
                <w:color w:val="auto"/>
              </w:rPr>
              <w:t>стей (профессий) "09.00.00 ИНФОРМАТИКА И ВЫЧИСЛИТЕЛЬНАЯ ТЕХНИКА"</w:t>
            </w:r>
          </w:p>
        </w:tc>
        <w:tc>
          <w:tcPr>
            <w:tcW w:w="1700" w:type="dxa"/>
            <w:vAlign w:val="bottom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речню</w:t>
            </w: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32"/>
        </w:trPr>
        <w:tc>
          <w:tcPr>
            <w:tcW w:w="40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1.2.</w:t>
            </w:r>
          </w:p>
        </w:tc>
        <w:tc>
          <w:tcPr>
            <w:tcW w:w="1140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 xml:space="preserve">Категории потребителей государственной услуги: </w:t>
            </w:r>
            <w:r>
              <w:rPr>
                <w:rFonts w:ascii="Times New Roman" w:cs="Times New Roman" w:eastAsia="Times New Roman" w:hAnsi="Times New Roman"/>
                <w:sz w:val="22"/>
                <w:szCs w:val="22"/>
                <w:b w:val="1"/>
                <w:bCs w:val="1"/>
                <w:i w:val="1"/>
                <w:iCs w:val="1"/>
                <w:color w:val="auto"/>
              </w:rPr>
              <w:t>физические лица,</w:t>
            </w: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 xml:space="preserve"> </w:t>
            </w:r>
            <w:r>
              <w:rPr>
                <w:rFonts w:ascii="Times New Roman" w:cs="Times New Roman" w:eastAsia="Times New Roman" w:hAnsi="Times New Roman"/>
                <w:sz w:val="22"/>
                <w:szCs w:val="22"/>
                <w:b w:val="1"/>
                <w:bCs w:val="1"/>
                <w:i w:val="1"/>
                <w:iCs w:val="1"/>
                <w:color w:val="auto"/>
              </w:rPr>
              <w:t>имеющие основное общее образование</w:t>
            </w:r>
          </w:p>
        </w:tc>
        <w:tc>
          <w:tcPr>
            <w:tcW w:w="17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86"/>
        </w:trPr>
        <w:tc>
          <w:tcPr>
            <w:tcW w:w="40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1.3.</w:t>
            </w:r>
          </w:p>
        </w:tc>
        <w:tc>
          <w:tcPr>
            <w:tcW w:w="1140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Показатели, характеризующие объем и (или) качество государственной услуги:</w:t>
            </w:r>
          </w:p>
        </w:tc>
        <w:tc>
          <w:tcPr>
            <w:tcW w:w="17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ind w:left="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737850" cy="7775575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37850" cy="7775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t>1.3.1. Показатели, характеризующие качество государственной услуги:</w:t>
      </w:r>
    </w:p>
    <w:p>
      <w:pPr>
        <w:sectPr>
          <w:pgSz w:w="16920" w:h="12245" w:orient="landscape"/>
          <w:cols w:equalWidth="0" w:num="1">
            <w:col w:w="15740"/>
          </w:cols>
          <w:pgMar w:left="700" w:top="292" w:right="470" w:bottom="435" w:gutter="0" w:footer="0" w:header="0"/>
        </w:sectPr>
      </w:pPr>
    </w:p>
    <w:p>
      <w:pPr>
        <w:spacing w:after="0" w:line="320" w:lineRule="exact"/>
        <w:rPr>
          <w:sz w:val="20"/>
          <w:szCs w:val="20"/>
          <w:color w:val="auto"/>
        </w:rPr>
      </w:pPr>
    </w:p>
    <w:tbl>
      <w:tblPr>
        <w:tblLayout w:type="fixed"/>
        <w:tblInd w:w="2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25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44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46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2960" w:type="dxa"/>
            <w:vAlign w:val="bottom"/>
          </w:tcPr>
          <w:p>
            <w:pPr>
              <w:jc w:val="right"/>
              <w:ind w:right="27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%</w:t>
            </w:r>
          </w:p>
        </w:tc>
        <w:tc>
          <w:tcPr>
            <w:tcW w:w="122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98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180" w:type="dxa"/>
            <w:vAlign w:val="bottom"/>
            <w:gridSpan w:val="2"/>
          </w:tcPr>
          <w:p>
            <w:pPr>
              <w:jc w:val="center"/>
              <w:ind w:left="1507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Показатель, характеризующий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16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5860" w:type="dxa"/>
            <w:vAlign w:val="bottom"/>
            <w:gridSpan w:val="3"/>
          </w:tcPr>
          <w:p>
            <w:pPr>
              <w:jc w:val="center"/>
              <w:ind w:right="1427"/>
              <w:spacing w:after="0" w:line="116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3"/>
                <w:szCs w:val="13"/>
                <w:b w:val="1"/>
                <w:bCs w:val="1"/>
                <w:color w:val="auto"/>
              </w:rPr>
              <w:t>Показатель, характеризующий</w:t>
            </w:r>
          </w:p>
        </w:tc>
        <w:tc>
          <w:tcPr>
            <w:tcW w:w="12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14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180" w:type="dxa"/>
            <w:vAlign w:val="bottom"/>
            <w:gridSpan w:val="2"/>
          </w:tcPr>
          <w:p>
            <w:pPr>
              <w:jc w:val="center"/>
              <w:ind w:left="1487"/>
              <w:spacing w:after="0" w:line="114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3"/>
                <w:szCs w:val="13"/>
                <w:b w:val="1"/>
                <w:bCs w:val="1"/>
                <w:color w:val="auto"/>
              </w:rPr>
              <w:t>условия (формы) оказания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16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5860" w:type="dxa"/>
            <w:vAlign w:val="bottom"/>
            <w:gridSpan w:val="3"/>
          </w:tcPr>
          <w:p>
            <w:pPr>
              <w:jc w:val="center"/>
              <w:ind w:right="1447"/>
              <w:spacing w:after="0" w:line="116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3"/>
                <w:szCs w:val="13"/>
                <w:b w:val="1"/>
                <w:bCs w:val="1"/>
                <w:color w:val="auto"/>
              </w:rPr>
              <w:t>содержание государственной услуги</w:t>
            </w:r>
          </w:p>
        </w:tc>
        <w:tc>
          <w:tcPr>
            <w:tcW w:w="12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25"/>
        </w:trPr>
        <w:tc>
          <w:tcPr>
            <w:tcW w:w="2400" w:type="dxa"/>
            <w:vAlign w:val="bottom"/>
            <w:vMerge w:val="restart"/>
          </w:tcPr>
          <w:p>
            <w:pPr>
              <w:jc w:val="center"/>
              <w:ind w:right="1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Уникальный номер</w:t>
            </w:r>
          </w:p>
        </w:tc>
        <w:tc>
          <w:tcPr>
            <w:tcW w:w="144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46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4180" w:type="dxa"/>
            <w:vAlign w:val="bottom"/>
            <w:gridSpan w:val="2"/>
          </w:tcPr>
          <w:p>
            <w:pPr>
              <w:jc w:val="center"/>
              <w:ind w:left="1507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государственной услуги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1"/>
        </w:trPr>
        <w:tc>
          <w:tcPr>
            <w:tcW w:w="2400" w:type="dxa"/>
            <w:vAlign w:val="bottom"/>
            <w:vMerge w:val="continue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4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4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9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2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2"/>
        </w:trPr>
        <w:tc>
          <w:tcPr>
            <w:tcW w:w="2400" w:type="dxa"/>
            <w:vAlign w:val="bottom"/>
          </w:tcPr>
          <w:p>
            <w:pPr>
              <w:jc w:val="center"/>
              <w:ind w:right="1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реестровой записи</w:t>
            </w:r>
          </w:p>
        </w:tc>
        <w:tc>
          <w:tcPr>
            <w:tcW w:w="14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4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9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2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6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44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значение со­</w:t>
            </w:r>
          </w:p>
        </w:tc>
        <w:tc>
          <w:tcPr>
            <w:tcW w:w="146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значение со­</w:t>
            </w:r>
          </w:p>
        </w:tc>
        <w:tc>
          <w:tcPr>
            <w:tcW w:w="2960" w:type="dxa"/>
            <w:vAlign w:val="bottom"/>
          </w:tcPr>
          <w:p>
            <w:pPr>
              <w:jc w:val="center"/>
              <w:ind w:left="1267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значение ус­</w:t>
            </w:r>
          </w:p>
        </w:tc>
        <w:tc>
          <w:tcPr>
            <w:tcW w:w="1220" w:type="dxa"/>
            <w:vAlign w:val="bottom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значение ус­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12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4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6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960" w:type="dxa"/>
            <w:vAlign w:val="bottom"/>
          </w:tcPr>
          <w:p>
            <w:pPr>
              <w:jc w:val="center"/>
              <w:ind w:right="1467"/>
              <w:spacing w:after="0" w:line="112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2"/>
                <w:szCs w:val="12"/>
                <w:b w:val="1"/>
                <w:bCs w:val="1"/>
                <w:color w:val="auto"/>
              </w:rPr>
              <w:t>значение со­</w:t>
            </w:r>
          </w:p>
        </w:tc>
        <w:tc>
          <w:tcPr>
            <w:tcW w:w="122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ловия (фор­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14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4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держания</w:t>
            </w:r>
          </w:p>
        </w:tc>
        <w:tc>
          <w:tcPr>
            <w:tcW w:w="146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держания</w:t>
            </w:r>
          </w:p>
        </w:tc>
        <w:tc>
          <w:tcPr>
            <w:tcW w:w="2960" w:type="dxa"/>
            <w:vAlign w:val="bottom"/>
          </w:tcPr>
          <w:p>
            <w:pPr>
              <w:jc w:val="center"/>
              <w:ind w:left="1287"/>
              <w:spacing w:after="0" w:line="114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3"/>
                <w:szCs w:val="13"/>
                <w:b w:val="1"/>
                <w:bCs w:val="1"/>
                <w:color w:val="auto"/>
              </w:rPr>
              <w:t>ловия (фор­</w:t>
            </w:r>
          </w:p>
        </w:tc>
        <w:tc>
          <w:tcPr>
            <w:tcW w:w="122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10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4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6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960" w:type="dxa"/>
            <w:vAlign w:val="bottom"/>
          </w:tcPr>
          <w:p>
            <w:pPr>
              <w:jc w:val="center"/>
              <w:ind w:right="1487"/>
              <w:spacing w:after="0" w:line="11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2"/>
                <w:szCs w:val="12"/>
                <w:b w:val="1"/>
                <w:bCs w:val="1"/>
                <w:color w:val="auto"/>
              </w:rPr>
              <w:t>держания</w:t>
            </w:r>
          </w:p>
        </w:tc>
        <w:tc>
          <w:tcPr>
            <w:tcW w:w="122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мы) оказания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0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44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услуги 1</w:t>
            </w:r>
          </w:p>
        </w:tc>
        <w:tc>
          <w:tcPr>
            <w:tcW w:w="146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услуги 2</w:t>
            </w:r>
          </w:p>
        </w:tc>
        <w:tc>
          <w:tcPr>
            <w:tcW w:w="2960" w:type="dxa"/>
            <w:vAlign w:val="bottom"/>
          </w:tcPr>
          <w:p>
            <w:pPr>
              <w:jc w:val="center"/>
              <w:ind w:left="1287"/>
              <w:spacing w:after="0" w:line="12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3"/>
                <w:szCs w:val="13"/>
                <w:b w:val="1"/>
                <w:bCs w:val="1"/>
                <w:color w:val="auto"/>
              </w:rPr>
              <w:t>мы) оказания</w:t>
            </w:r>
          </w:p>
        </w:tc>
        <w:tc>
          <w:tcPr>
            <w:tcW w:w="122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16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44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46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960" w:type="dxa"/>
            <w:vAlign w:val="bottom"/>
          </w:tcPr>
          <w:p>
            <w:pPr>
              <w:jc w:val="center"/>
              <w:ind w:right="1467"/>
              <w:spacing w:after="0" w:line="116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3"/>
                <w:szCs w:val="13"/>
                <w:b w:val="1"/>
                <w:bCs w:val="1"/>
                <w:color w:val="auto"/>
              </w:rPr>
              <w:t>услуги 3</w:t>
            </w:r>
          </w:p>
        </w:tc>
        <w:tc>
          <w:tcPr>
            <w:tcW w:w="122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услуги 2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7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4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4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960" w:type="dxa"/>
            <w:vAlign w:val="bottom"/>
          </w:tcPr>
          <w:p>
            <w:pPr>
              <w:jc w:val="right"/>
              <w:ind w:right="347"/>
              <w:spacing w:after="0" w:line="177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услуги 1</w:t>
            </w:r>
          </w:p>
        </w:tc>
        <w:tc>
          <w:tcPr>
            <w:tcW w:w="1220" w:type="dxa"/>
            <w:vAlign w:val="bottom"/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0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26340087582634010011159</w:t>
            </w:r>
          </w:p>
        </w:tc>
        <w:tc>
          <w:tcPr>
            <w:tcW w:w="1440" w:type="dxa"/>
            <w:vAlign w:val="bottom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09.02.02 Ком­</w:t>
            </w:r>
          </w:p>
        </w:tc>
        <w:tc>
          <w:tcPr>
            <w:tcW w:w="1460" w:type="dxa"/>
            <w:vAlign w:val="bottom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физические</w:t>
            </w:r>
          </w:p>
        </w:tc>
        <w:tc>
          <w:tcPr>
            <w:tcW w:w="2960" w:type="dxa"/>
            <w:vAlign w:val="bottom"/>
          </w:tcPr>
          <w:p>
            <w:pPr>
              <w:jc w:val="center"/>
              <w:ind w:left="1267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очная</w:t>
            </w:r>
          </w:p>
        </w:tc>
        <w:tc>
          <w:tcPr>
            <w:tcW w:w="12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25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3001400100001001100101</w:t>
            </w:r>
          </w:p>
        </w:tc>
        <w:tc>
          <w:tcPr>
            <w:tcW w:w="1440" w:type="dxa"/>
            <w:vAlign w:val="bottom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пьютерные</w:t>
            </w:r>
          </w:p>
        </w:tc>
        <w:tc>
          <w:tcPr>
            <w:tcW w:w="1460" w:type="dxa"/>
            <w:vAlign w:val="bottom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лица за ис­</w:t>
            </w:r>
          </w:p>
        </w:tc>
        <w:tc>
          <w:tcPr>
            <w:tcW w:w="296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22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2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440" w:type="dxa"/>
            <w:vAlign w:val="bottom"/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сети</w:t>
            </w:r>
          </w:p>
        </w:tc>
        <w:tc>
          <w:tcPr>
            <w:tcW w:w="1460" w:type="dxa"/>
            <w:vAlign w:val="bottom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ключением</w:t>
            </w:r>
          </w:p>
        </w:tc>
        <w:tc>
          <w:tcPr>
            <w:tcW w:w="29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2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0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4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460" w:type="dxa"/>
            <w:vAlign w:val="bottom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лиц с ОВЗ и</w:t>
            </w:r>
          </w:p>
        </w:tc>
        <w:tc>
          <w:tcPr>
            <w:tcW w:w="29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2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26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44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460" w:type="dxa"/>
            <w:vAlign w:val="bottom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инвалидов</w:t>
            </w:r>
          </w:p>
        </w:tc>
        <w:tc>
          <w:tcPr>
            <w:tcW w:w="296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22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br w:type="column"/>
      </w:r>
    </w:p>
    <w:p>
      <w:pPr>
        <w:spacing w:after="0" w:line="228" w:lineRule="exact"/>
        <w:rPr>
          <w:sz w:val="20"/>
          <w:szCs w:val="20"/>
          <w:color w:val="auto"/>
        </w:rPr>
      </w:pPr>
    </w:p>
    <w:p>
      <w:pPr>
        <w:spacing w:after="0" w:line="1" w:lineRule="exact"/>
        <w:rPr>
          <w:sz w:val="1"/>
          <w:szCs w:val="1"/>
          <w:color w:val="auto"/>
        </w:rPr>
      </w:pPr>
    </w:p>
    <w:tbl>
      <w:tblPr>
        <w:tblLayout w:type="fixed"/>
        <w:tblInd w:w="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25"/>
        </w:trPr>
        <w:tc>
          <w:tcPr>
            <w:tcW w:w="232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520" w:type="dxa"/>
            <w:vAlign w:val="bottom"/>
          </w:tcPr>
          <w:p>
            <w:pPr>
              <w:jc w:val="right"/>
              <w:ind w:right="37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/</w:t>
            </w: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480" w:type="dxa"/>
            <w:vAlign w:val="bottom"/>
            <w:vMerge w:val="restart"/>
          </w:tcPr>
          <w:p>
            <w:pPr>
              <w:jc w:val="center"/>
              <w:ind w:left="11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Значение пока­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2"/>
        </w:trPr>
        <w:tc>
          <w:tcPr>
            <w:tcW w:w="23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5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480" w:type="dxa"/>
            <w:vAlign w:val="bottom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4"/>
        </w:trPr>
        <w:tc>
          <w:tcPr>
            <w:tcW w:w="4440" w:type="dxa"/>
            <w:vAlign w:val="bottom"/>
            <w:gridSpan w:val="3"/>
            <w:vMerge w:val="restart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Показатель качества государственной услуги</w:t>
            </w:r>
          </w:p>
        </w:tc>
        <w:tc>
          <w:tcPr>
            <w:tcW w:w="1480" w:type="dxa"/>
            <w:vAlign w:val="bottom"/>
          </w:tcPr>
          <w:p>
            <w:pPr>
              <w:jc w:val="center"/>
              <w:ind w:left="9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зателя качества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10"/>
        </w:trPr>
        <w:tc>
          <w:tcPr>
            <w:tcW w:w="444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80" w:type="dxa"/>
            <w:vAlign w:val="bottom"/>
            <w:vMerge w:val="restart"/>
          </w:tcPr>
          <w:p>
            <w:pPr>
              <w:jc w:val="center"/>
              <w:ind w:left="9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государствен­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0"/>
        </w:trPr>
        <w:tc>
          <w:tcPr>
            <w:tcW w:w="23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5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48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6"/>
        </w:trPr>
        <w:tc>
          <w:tcPr>
            <w:tcW w:w="23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5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480" w:type="dxa"/>
            <w:vAlign w:val="bottom"/>
          </w:tcPr>
          <w:p>
            <w:pPr>
              <w:jc w:val="center"/>
              <w:ind w:left="9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ной услуги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6"/>
        </w:trPr>
        <w:tc>
          <w:tcPr>
            <w:tcW w:w="23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120" w:type="dxa"/>
            <w:vAlign w:val="bottom"/>
            <w:gridSpan w:val="2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единица измерения по</w:t>
            </w:r>
          </w:p>
        </w:tc>
        <w:tc>
          <w:tcPr>
            <w:tcW w:w="14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0"/>
        </w:trPr>
        <w:tc>
          <w:tcPr>
            <w:tcW w:w="23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520" w:type="dxa"/>
            <w:vAlign w:val="bottom"/>
          </w:tcPr>
          <w:p>
            <w:pPr>
              <w:jc w:val="center"/>
              <w:ind w:left="51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ОКЕИ</w:t>
            </w: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480" w:type="dxa"/>
            <w:vAlign w:val="bottom"/>
            <w:vMerge w:val="restart"/>
          </w:tcPr>
          <w:p>
            <w:pPr>
              <w:jc w:val="center"/>
              <w:ind w:left="9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2016 год (оче­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9"/>
        </w:trPr>
        <w:tc>
          <w:tcPr>
            <w:tcW w:w="2320" w:type="dxa"/>
            <w:vAlign w:val="bottom"/>
            <w:vMerge w:val="restart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наименование показателя</w:t>
            </w:r>
          </w:p>
        </w:tc>
        <w:tc>
          <w:tcPr>
            <w:tcW w:w="152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480" w:type="dxa"/>
            <w:vAlign w:val="bottom"/>
            <w:vMerge w:val="continue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25"/>
        </w:trPr>
        <w:tc>
          <w:tcPr>
            <w:tcW w:w="2320" w:type="dxa"/>
            <w:vAlign w:val="bottom"/>
            <w:vMerge w:val="continue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52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480" w:type="dxa"/>
            <w:vAlign w:val="bottom"/>
          </w:tcPr>
          <w:p>
            <w:pPr>
              <w:jc w:val="center"/>
              <w:ind w:left="7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редной финан­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6"/>
        </w:trPr>
        <w:tc>
          <w:tcPr>
            <w:tcW w:w="23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520" w:type="dxa"/>
            <w:vAlign w:val="bottom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наименование</w:t>
            </w:r>
          </w:p>
        </w:tc>
        <w:tc>
          <w:tcPr>
            <w:tcW w:w="600" w:type="dxa"/>
            <w:vAlign w:val="bottom"/>
          </w:tcPr>
          <w:p>
            <w:pPr>
              <w:ind w:left="1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код</w:t>
            </w:r>
          </w:p>
        </w:tc>
        <w:tc>
          <w:tcPr>
            <w:tcW w:w="1480" w:type="dxa"/>
            <w:vAlign w:val="bottom"/>
          </w:tcPr>
          <w:p>
            <w:pPr>
              <w:jc w:val="right"/>
              <w:ind w:right="13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совый год)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80"/>
        </w:trPr>
        <w:tc>
          <w:tcPr>
            <w:tcW w:w="23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удельный вес выпускни­</w:t>
            </w:r>
          </w:p>
        </w:tc>
        <w:tc>
          <w:tcPr>
            <w:tcW w:w="1520" w:type="dxa"/>
            <w:vAlign w:val="bottom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процент</w:t>
            </w:r>
          </w:p>
        </w:tc>
        <w:tc>
          <w:tcPr>
            <w:tcW w:w="600" w:type="dxa"/>
            <w:vAlign w:val="bottom"/>
          </w:tcPr>
          <w:p>
            <w:pPr>
              <w:ind w:left="1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744</w:t>
            </w:r>
          </w:p>
        </w:tc>
        <w:tc>
          <w:tcPr>
            <w:tcW w:w="1480" w:type="dxa"/>
            <w:vAlign w:val="bottom"/>
          </w:tcPr>
          <w:p>
            <w:pPr>
              <w:jc w:val="right"/>
              <w:ind w:right="119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0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26"/>
        </w:trPr>
        <w:tc>
          <w:tcPr>
            <w:tcW w:w="23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ков, продолживших обу­</w:t>
            </w:r>
          </w:p>
        </w:tc>
        <w:tc>
          <w:tcPr>
            <w:tcW w:w="152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48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0"/>
        </w:trPr>
        <w:tc>
          <w:tcPr>
            <w:tcW w:w="23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чение в образовательных</w:t>
            </w:r>
          </w:p>
        </w:tc>
        <w:tc>
          <w:tcPr>
            <w:tcW w:w="15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4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26"/>
        </w:trPr>
        <w:tc>
          <w:tcPr>
            <w:tcW w:w="23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организациях по очной</w:t>
            </w:r>
          </w:p>
        </w:tc>
        <w:tc>
          <w:tcPr>
            <w:tcW w:w="152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48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0"/>
        </w:trPr>
        <w:tc>
          <w:tcPr>
            <w:tcW w:w="23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форме в год выпуска</w:t>
            </w:r>
          </w:p>
        </w:tc>
        <w:tc>
          <w:tcPr>
            <w:tcW w:w="15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4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6"/>
        </w:trPr>
        <w:tc>
          <w:tcPr>
            <w:tcW w:w="23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удельный вес выпускни­</w:t>
            </w:r>
          </w:p>
        </w:tc>
        <w:tc>
          <w:tcPr>
            <w:tcW w:w="1520" w:type="dxa"/>
            <w:vAlign w:val="bottom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процент</w:t>
            </w:r>
          </w:p>
        </w:tc>
        <w:tc>
          <w:tcPr>
            <w:tcW w:w="600" w:type="dxa"/>
            <w:vAlign w:val="bottom"/>
          </w:tcPr>
          <w:p>
            <w:pPr>
              <w:ind w:left="1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744</w:t>
            </w:r>
          </w:p>
        </w:tc>
        <w:tc>
          <w:tcPr>
            <w:tcW w:w="1480" w:type="dxa"/>
            <w:vAlign w:val="bottom"/>
          </w:tcPr>
          <w:p>
            <w:pPr>
              <w:jc w:val="right"/>
              <w:ind w:right="119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0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26"/>
        </w:trPr>
        <w:tc>
          <w:tcPr>
            <w:tcW w:w="23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ков, трудоустроившихся</w:t>
            </w:r>
          </w:p>
        </w:tc>
        <w:tc>
          <w:tcPr>
            <w:tcW w:w="152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48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5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по освоенной профессии</w:t>
      </w:r>
    </w:p>
    <w:p>
      <w:pPr>
        <w:spacing w:after="0" w:line="31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(специальности) в год</w:t>
      </w:r>
    </w:p>
    <w:p>
      <w:pPr>
        <w:spacing w:after="0" w:line="39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выпуска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ectPr>
          <w:pgSz w:w="16920" w:h="12245" w:orient="landscape"/>
          <w:cols w:equalWidth="0" w:num="2">
            <w:col w:w="9500" w:space="240"/>
            <w:col w:w="6000"/>
          </w:cols>
          <w:pgMar w:left="700" w:top="292" w:right="470" w:bottom="435" w:gutter="0" w:footer="0" w:header="0"/>
          <w:type w:val="continuous"/>
        </w:sectPr>
      </w:pPr>
    </w:p>
    <w:p>
      <w:pPr>
        <w:spacing w:after="0" w:line="109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Допустимые (возможные) отклонения от установленных показателей качества государственной услуги, в пределах которых государственное задание</w:t>
      </w:r>
    </w:p>
    <w:p>
      <w:pPr>
        <w:spacing w:after="0" w:line="211" w:lineRule="exact"/>
        <w:rPr>
          <w:sz w:val="20"/>
          <w:szCs w:val="20"/>
          <w:color w:val="auto"/>
        </w:rPr>
      </w:pPr>
    </w:p>
    <w:p>
      <w:pPr>
        <w:ind w:left="20"/>
        <w:spacing w:after="0"/>
        <w:tabs>
          <w:tab w:leader="none" w:pos="448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считается выполненным (процентов)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40"/>
          <w:szCs w:val="40"/>
          <w:color w:val="auto"/>
          <w:vertAlign w:val="superscript"/>
        </w:rPr>
        <w:t>5%</w:t>
      </w:r>
    </w:p>
    <w:p>
      <w:pPr>
        <w:spacing w:after="0" w:line="176" w:lineRule="exact"/>
        <w:rPr>
          <w:sz w:val="20"/>
          <w:szCs w:val="20"/>
          <w:color w:val="auto"/>
        </w:rPr>
      </w:pPr>
    </w:p>
    <w:p>
      <w:pPr>
        <w:ind w:left="4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1.3.2. Показатели, характеризующие объем государственной услуги:</w:t>
      </w:r>
    </w:p>
    <w:p>
      <w:pPr>
        <w:spacing w:after="0" w:line="158" w:lineRule="exact"/>
        <w:rPr>
          <w:sz w:val="20"/>
          <w:szCs w:val="20"/>
          <w:color w:val="auto"/>
        </w:rPr>
      </w:pPr>
    </w:p>
    <w:tbl>
      <w:tblPr>
        <w:tblLayout w:type="fixed"/>
        <w:tblInd w:w="36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25"/>
        </w:trPr>
        <w:tc>
          <w:tcPr>
            <w:tcW w:w="218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714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4660" w:type="dxa"/>
            <w:vAlign w:val="bottom"/>
          </w:tcPr>
          <w:p>
            <w:pPr>
              <w:jc w:val="center"/>
              <w:ind w:left="3287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Значение по­</w:t>
            </w:r>
          </w:p>
        </w:tc>
        <w:tc>
          <w:tcPr>
            <w:tcW w:w="140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8"/>
        </w:trPr>
        <w:tc>
          <w:tcPr>
            <w:tcW w:w="21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71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660" w:type="dxa"/>
            <w:vAlign w:val="bottom"/>
          </w:tcPr>
          <w:p>
            <w:pPr>
              <w:jc w:val="center"/>
              <w:ind w:left="3267"/>
              <w:spacing w:after="0" w:line="178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казателя объ­</w:t>
            </w:r>
          </w:p>
        </w:tc>
        <w:tc>
          <w:tcPr>
            <w:tcW w:w="1400" w:type="dxa"/>
            <w:vAlign w:val="bottom"/>
          </w:tcPr>
          <w:p>
            <w:pPr>
              <w:jc w:val="center"/>
              <w:ind w:left="35"/>
              <w:spacing w:after="0" w:line="178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Среднегодовой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6"/>
        </w:trPr>
        <w:tc>
          <w:tcPr>
            <w:tcW w:w="21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7140" w:type="dxa"/>
            <w:vAlign w:val="bottom"/>
            <w:vMerge w:val="restart"/>
          </w:tcPr>
          <w:p>
            <w:pPr>
              <w:jc w:val="center"/>
              <w:ind w:left="4272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Показатель, характеризующий</w:t>
            </w:r>
          </w:p>
        </w:tc>
        <w:tc>
          <w:tcPr>
            <w:tcW w:w="4660" w:type="dxa"/>
            <w:vAlign w:val="bottom"/>
          </w:tcPr>
          <w:p>
            <w:pPr>
              <w:jc w:val="center"/>
              <w:ind w:right="1267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2"/>
                <w:szCs w:val="12"/>
                <w:b w:val="1"/>
                <w:bCs w:val="1"/>
                <w:color w:val="auto"/>
              </w:rPr>
              <w:t>Показатель объема государственной</w:t>
            </w:r>
          </w:p>
        </w:tc>
        <w:tc>
          <w:tcPr>
            <w:tcW w:w="1400" w:type="dxa"/>
            <w:vAlign w:val="bottom"/>
            <w:vMerge w:val="restart"/>
          </w:tcPr>
          <w:p>
            <w:pPr>
              <w:jc w:val="center"/>
              <w:ind w:left="1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размер платы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6"/>
        </w:trPr>
        <w:tc>
          <w:tcPr>
            <w:tcW w:w="2180" w:type="dxa"/>
            <w:vAlign w:val="bottom"/>
            <w:vMerge w:val="restart"/>
          </w:tcPr>
          <w:p>
            <w:pPr>
              <w:jc w:val="center"/>
              <w:ind w:right="45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Уникальный номер</w:t>
            </w:r>
          </w:p>
        </w:tc>
        <w:tc>
          <w:tcPr>
            <w:tcW w:w="714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660" w:type="dxa"/>
            <w:vAlign w:val="bottom"/>
          </w:tcPr>
          <w:p>
            <w:pPr>
              <w:jc w:val="center"/>
              <w:ind w:left="3267"/>
              <w:spacing w:after="0" w:line="126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4"/>
                <w:szCs w:val="14"/>
                <w:b w:val="1"/>
                <w:bCs w:val="1"/>
                <w:color w:val="auto"/>
              </w:rPr>
              <w:t>ема государ­</w:t>
            </w:r>
          </w:p>
        </w:tc>
        <w:tc>
          <w:tcPr>
            <w:tcW w:w="140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91"/>
        </w:trPr>
        <w:tc>
          <w:tcPr>
            <w:tcW w:w="2180" w:type="dxa"/>
            <w:vAlign w:val="bottom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7140" w:type="dxa"/>
            <w:vAlign w:val="bottom"/>
          </w:tcPr>
          <w:p>
            <w:pPr>
              <w:jc w:val="center"/>
              <w:ind w:right="2872"/>
              <w:spacing w:after="0" w:line="91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0"/>
                <w:szCs w:val="10"/>
                <w:b w:val="1"/>
                <w:bCs w:val="1"/>
                <w:color w:val="auto"/>
              </w:rPr>
              <w:t>Показатель, характеризующий</w:t>
            </w:r>
          </w:p>
        </w:tc>
        <w:tc>
          <w:tcPr>
            <w:tcW w:w="4660" w:type="dxa"/>
            <w:vAlign w:val="bottom"/>
          </w:tcPr>
          <w:p>
            <w:pPr>
              <w:jc w:val="center"/>
              <w:ind w:right="1267"/>
              <w:spacing w:after="0" w:line="91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0"/>
                <w:szCs w:val="10"/>
                <w:b w:val="1"/>
                <w:bCs w:val="1"/>
                <w:color w:val="auto"/>
              </w:rPr>
              <w:t>услуги</w:t>
            </w:r>
          </w:p>
        </w:tc>
        <w:tc>
          <w:tcPr>
            <w:tcW w:w="1400" w:type="dxa"/>
            <w:vAlign w:val="bottom"/>
            <w:vMerge w:val="restart"/>
          </w:tcPr>
          <w:p>
            <w:pPr>
              <w:jc w:val="center"/>
              <w:ind w:left="3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(цена, тариф)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9"/>
        </w:trPr>
        <w:tc>
          <w:tcPr>
            <w:tcW w:w="2180" w:type="dxa"/>
            <w:vAlign w:val="bottom"/>
            <w:vMerge w:val="restart"/>
          </w:tcPr>
          <w:p>
            <w:pPr>
              <w:jc w:val="center"/>
              <w:ind w:right="45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реестровой записи</w:t>
            </w:r>
          </w:p>
        </w:tc>
        <w:tc>
          <w:tcPr>
            <w:tcW w:w="7140" w:type="dxa"/>
            <w:vAlign w:val="bottom"/>
          </w:tcPr>
          <w:p>
            <w:pPr>
              <w:jc w:val="center"/>
              <w:ind w:left="4272"/>
              <w:spacing w:after="0" w:line="139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6"/>
                <w:szCs w:val="16"/>
                <w:b w:val="1"/>
                <w:bCs w:val="1"/>
                <w:color w:val="auto"/>
              </w:rPr>
              <w:t>условия (формы) оказания го­</w:t>
            </w:r>
          </w:p>
        </w:tc>
        <w:tc>
          <w:tcPr>
            <w:tcW w:w="4660" w:type="dxa"/>
            <w:vAlign w:val="bottom"/>
          </w:tcPr>
          <w:p>
            <w:pPr>
              <w:jc w:val="center"/>
              <w:ind w:left="3267"/>
              <w:spacing w:after="0" w:line="139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6"/>
                <w:szCs w:val="16"/>
                <w:b w:val="1"/>
                <w:bCs w:val="1"/>
                <w:color w:val="auto"/>
              </w:rPr>
              <w:t>ственной ус­</w:t>
            </w:r>
          </w:p>
        </w:tc>
        <w:tc>
          <w:tcPr>
            <w:tcW w:w="140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6"/>
        </w:trPr>
        <w:tc>
          <w:tcPr>
            <w:tcW w:w="2180" w:type="dxa"/>
            <w:vAlign w:val="bottom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7140" w:type="dxa"/>
            <w:vAlign w:val="bottom"/>
          </w:tcPr>
          <w:p>
            <w:pPr>
              <w:jc w:val="center"/>
              <w:ind w:right="2892"/>
              <w:spacing w:after="0" w:line="86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9"/>
                <w:szCs w:val="9"/>
                <w:b w:val="1"/>
                <w:bCs w:val="1"/>
                <w:color w:val="auto"/>
              </w:rPr>
              <w:t>содержание государственной услуги</w:t>
            </w:r>
          </w:p>
        </w:tc>
        <w:tc>
          <w:tcPr>
            <w:tcW w:w="4660" w:type="dxa"/>
            <w:vAlign w:val="bottom"/>
            <w:vMerge w:val="restart"/>
          </w:tcPr>
          <w:p>
            <w:pPr>
              <w:ind w:left="38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луги</w:t>
            </w:r>
          </w:p>
        </w:tc>
        <w:tc>
          <w:tcPr>
            <w:tcW w:w="14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25"/>
        </w:trPr>
        <w:tc>
          <w:tcPr>
            <w:tcW w:w="218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7140" w:type="dxa"/>
            <w:vAlign w:val="bottom"/>
          </w:tcPr>
          <w:p>
            <w:pPr>
              <w:jc w:val="center"/>
              <w:ind w:left="4252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сударственной услуги</w:t>
            </w:r>
          </w:p>
        </w:tc>
        <w:tc>
          <w:tcPr>
            <w:tcW w:w="4660" w:type="dxa"/>
            <w:vAlign w:val="bottom"/>
            <w:vMerge w:val="continue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40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178" w:lineRule="exact"/>
        <w:rPr>
          <w:sz w:val="20"/>
          <w:szCs w:val="20"/>
          <w:color w:val="auto"/>
        </w:rPr>
      </w:pPr>
    </w:p>
    <w:p>
      <w:pPr>
        <w:sectPr>
          <w:pgSz w:w="16920" w:h="12245" w:orient="landscape"/>
          <w:cols w:equalWidth="0" w:num="1">
            <w:col w:w="15740"/>
          </w:cols>
          <w:pgMar w:left="700" w:top="292" w:right="470" w:bottom="435" w:gutter="0" w:footer="0" w:header="0"/>
          <w:type w:val="continuous"/>
        </w:sectPr>
      </w:pPr>
    </w:p>
    <w:p>
      <w:pPr>
        <w:ind w:left="9860"/>
        <w:spacing w:after="0"/>
        <w:tabs>
          <w:tab w:leader="none" w:pos="11140" w:val="left"/>
          <w:tab w:leader="none" w:pos="13060" w:val="left"/>
          <w:tab w:leader="none" w:pos="1448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наименова-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единица измерения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2016 год (оче-</w:t>
        <w:tab/>
        <w:t>2016 год (оче-</w:t>
      </w:r>
    </w:p>
    <w:p>
      <w:pPr>
        <w:sectPr>
          <w:pgSz w:w="16920" w:h="12245" w:orient="landscape"/>
          <w:cols w:equalWidth="0" w:num="1">
            <w:col w:w="15740"/>
          </w:cols>
          <w:pgMar w:left="700" w:top="292" w:right="470" w:bottom="435" w:gutter="0" w:footer="0" w:header="0"/>
          <w:type w:val="continuous"/>
        </w:sectPr>
      </w:pPr>
    </w:p>
    <w:bookmarkStart w:id="25" w:name="page26"/>
    <w:bookmarkEnd w:id="25"/>
    <w:tbl>
      <w:tblPr>
        <w:tblLayout w:type="fixed"/>
        <w:tblInd w:w="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26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56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46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286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2680" w:type="dxa"/>
            <w:vAlign w:val="bottom"/>
          </w:tcPr>
          <w:p>
            <w:pPr>
              <w:ind w:left="15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ние показа­</w:t>
            </w:r>
          </w:p>
        </w:tc>
        <w:tc>
          <w:tcPr>
            <w:tcW w:w="1480" w:type="dxa"/>
            <w:vAlign w:val="bottom"/>
          </w:tcPr>
          <w:p>
            <w:pPr>
              <w:ind w:left="6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по ОКЕИ</w:t>
            </w:r>
          </w:p>
        </w:tc>
        <w:tc>
          <w:tcPr>
            <w:tcW w:w="1960" w:type="dxa"/>
            <w:vAlign w:val="bottom"/>
          </w:tcPr>
          <w:p>
            <w:pPr>
              <w:ind w:left="6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редной финан­</w:t>
            </w:r>
          </w:p>
        </w:tc>
        <w:tc>
          <w:tcPr>
            <w:tcW w:w="1320" w:type="dxa"/>
            <w:vAlign w:val="bottom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редной финан­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0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5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80" w:type="dxa"/>
            <w:vAlign w:val="bottom"/>
          </w:tcPr>
          <w:p>
            <w:pPr>
              <w:ind w:left="18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теля</w:t>
            </w:r>
          </w:p>
        </w:tc>
        <w:tc>
          <w:tcPr>
            <w:tcW w:w="1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960" w:type="dxa"/>
            <w:vAlign w:val="bottom"/>
          </w:tcPr>
          <w:p>
            <w:pPr>
              <w:ind w:left="8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совый год)</w:t>
            </w:r>
          </w:p>
        </w:tc>
        <w:tc>
          <w:tcPr>
            <w:tcW w:w="1320" w:type="dxa"/>
            <w:vAlign w:val="bottom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совый год)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3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56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значение со­</w:t>
            </w:r>
          </w:p>
        </w:tc>
        <w:tc>
          <w:tcPr>
            <w:tcW w:w="146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значение со­</w:t>
            </w:r>
          </w:p>
        </w:tc>
        <w:tc>
          <w:tcPr>
            <w:tcW w:w="2860" w:type="dxa"/>
            <w:vAlign w:val="bottom"/>
          </w:tcPr>
          <w:p>
            <w:pPr>
              <w:jc w:val="center"/>
              <w:ind w:left="1370"/>
              <w:spacing w:after="0" w:line="1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значение усло­</w:t>
            </w:r>
          </w:p>
        </w:tc>
        <w:tc>
          <w:tcPr>
            <w:tcW w:w="2680" w:type="dxa"/>
            <w:vAlign w:val="bottom"/>
          </w:tcPr>
          <w:p>
            <w:pPr>
              <w:jc w:val="center"/>
              <w:ind w:right="1155"/>
              <w:spacing w:after="0" w:line="1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значение уело-</w:t>
            </w:r>
          </w:p>
        </w:tc>
        <w:tc>
          <w:tcPr>
            <w:tcW w:w="14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9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3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12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56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6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860" w:type="dxa"/>
            <w:vAlign w:val="bottom"/>
          </w:tcPr>
          <w:p>
            <w:pPr>
              <w:jc w:val="center"/>
              <w:ind w:right="1370"/>
              <w:spacing w:after="0" w:line="112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2"/>
                <w:szCs w:val="12"/>
                <w:b w:val="1"/>
                <w:bCs w:val="1"/>
                <w:color w:val="auto"/>
              </w:rPr>
              <w:t>значение со­</w:t>
            </w:r>
          </w:p>
        </w:tc>
        <w:tc>
          <w:tcPr>
            <w:tcW w:w="2680" w:type="dxa"/>
            <w:vAlign w:val="bottom"/>
            <w:vMerge w:val="restart"/>
          </w:tcPr>
          <w:p>
            <w:pPr>
              <w:jc w:val="center"/>
              <w:ind w:right="115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вия (формы)</w:t>
            </w:r>
          </w:p>
        </w:tc>
        <w:tc>
          <w:tcPr>
            <w:tcW w:w="14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9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3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14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560" w:type="dxa"/>
            <w:vAlign w:val="bottom"/>
            <w:vMerge w:val="restart"/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держания услу­</w:t>
            </w:r>
          </w:p>
        </w:tc>
        <w:tc>
          <w:tcPr>
            <w:tcW w:w="146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держания ус­</w:t>
            </w:r>
          </w:p>
        </w:tc>
        <w:tc>
          <w:tcPr>
            <w:tcW w:w="2860" w:type="dxa"/>
            <w:vAlign w:val="bottom"/>
          </w:tcPr>
          <w:p>
            <w:pPr>
              <w:jc w:val="center"/>
              <w:ind w:left="1350"/>
              <w:spacing w:after="0" w:line="114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3"/>
                <w:szCs w:val="13"/>
                <w:b w:val="1"/>
                <w:bCs w:val="1"/>
                <w:color w:val="auto"/>
              </w:rPr>
              <w:t>вия (формы)</w:t>
            </w:r>
          </w:p>
        </w:tc>
        <w:tc>
          <w:tcPr>
            <w:tcW w:w="268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8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наименование</w:t>
            </w:r>
          </w:p>
        </w:tc>
        <w:tc>
          <w:tcPr>
            <w:tcW w:w="1960" w:type="dxa"/>
            <w:vAlign w:val="bottom"/>
            <w:vMerge w:val="restart"/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код</w:t>
            </w:r>
          </w:p>
        </w:tc>
        <w:tc>
          <w:tcPr>
            <w:tcW w:w="13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6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56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46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860" w:type="dxa"/>
            <w:vAlign w:val="bottom"/>
          </w:tcPr>
          <w:p>
            <w:pPr>
              <w:jc w:val="center"/>
              <w:ind w:right="1390"/>
              <w:spacing w:after="0" w:line="126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4"/>
                <w:szCs w:val="14"/>
                <w:b w:val="1"/>
                <w:bCs w:val="1"/>
                <w:color w:val="auto"/>
              </w:rPr>
              <w:t>держания ус­</w:t>
            </w:r>
          </w:p>
        </w:tc>
        <w:tc>
          <w:tcPr>
            <w:tcW w:w="2680" w:type="dxa"/>
            <w:vAlign w:val="bottom"/>
            <w:vMerge w:val="restart"/>
          </w:tcPr>
          <w:p>
            <w:pPr>
              <w:jc w:val="center"/>
              <w:ind w:right="115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оказания услу­</w:t>
            </w:r>
          </w:p>
        </w:tc>
        <w:tc>
          <w:tcPr>
            <w:tcW w:w="148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96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3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4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56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ги 1</w:t>
            </w:r>
          </w:p>
        </w:tc>
        <w:tc>
          <w:tcPr>
            <w:tcW w:w="146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луги 2</w:t>
            </w:r>
          </w:p>
        </w:tc>
        <w:tc>
          <w:tcPr>
            <w:tcW w:w="2860" w:type="dxa"/>
            <w:vAlign w:val="bottom"/>
          </w:tcPr>
          <w:p>
            <w:pPr>
              <w:jc w:val="center"/>
              <w:ind w:left="1370"/>
              <w:spacing w:after="0" w:line="104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2"/>
                <w:szCs w:val="12"/>
                <w:b w:val="1"/>
                <w:bCs w:val="1"/>
                <w:color w:val="auto"/>
              </w:rPr>
              <w:t>оказания услу­</w:t>
            </w:r>
          </w:p>
        </w:tc>
        <w:tc>
          <w:tcPr>
            <w:tcW w:w="268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9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3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12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56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6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860" w:type="dxa"/>
            <w:vAlign w:val="bottom"/>
          </w:tcPr>
          <w:p>
            <w:pPr>
              <w:jc w:val="center"/>
              <w:ind w:right="1390"/>
              <w:spacing w:after="0" w:line="112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2"/>
                <w:szCs w:val="12"/>
                <w:b w:val="1"/>
                <w:bCs w:val="1"/>
                <w:color w:val="auto"/>
              </w:rPr>
              <w:t>луги 3</w:t>
            </w:r>
          </w:p>
        </w:tc>
        <w:tc>
          <w:tcPr>
            <w:tcW w:w="2680" w:type="dxa"/>
            <w:vAlign w:val="bottom"/>
            <w:vMerge w:val="restart"/>
          </w:tcPr>
          <w:p>
            <w:pPr>
              <w:jc w:val="center"/>
              <w:ind w:right="115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ги 2</w:t>
            </w:r>
          </w:p>
        </w:tc>
        <w:tc>
          <w:tcPr>
            <w:tcW w:w="14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9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3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25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56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46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2860" w:type="dxa"/>
            <w:vAlign w:val="bottom"/>
          </w:tcPr>
          <w:p>
            <w:pPr>
              <w:ind w:left="20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ги 1</w:t>
            </w:r>
          </w:p>
        </w:tc>
        <w:tc>
          <w:tcPr>
            <w:tcW w:w="2680" w:type="dxa"/>
            <w:vAlign w:val="bottom"/>
            <w:vMerge w:val="continue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48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96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32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84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26340087582634010011159</w:t>
            </w:r>
          </w:p>
        </w:tc>
        <w:tc>
          <w:tcPr>
            <w:tcW w:w="1560" w:type="dxa"/>
            <w:vAlign w:val="bottom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09.02.02 Ком­</w:t>
            </w:r>
          </w:p>
        </w:tc>
        <w:tc>
          <w:tcPr>
            <w:tcW w:w="1460" w:type="dxa"/>
            <w:vAlign w:val="bottom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физические</w:t>
            </w:r>
          </w:p>
        </w:tc>
        <w:tc>
          <w:tcPr>
            <w:tcW w:w="2860" w:type="dxa"/>
            <w:vAlign w:val="bottom"/>
          </w:tcPr>
          <w:p>
            <w:pPr>
              <w:jc w:val="center"/>
              <w:ind w:left="137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очная</w:t>
            </w:r>
          </w:p>
        </w:tc>
        <w:tc>
          <w:tcPr>
            <w:tcW w:w="2680" w:type="dxa"/>
            <w:vAlign w:val="bottom"/>
          </w:tcPr>
          <w:p>
            <w:pPr>
              <w:ind w:left="15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среднегодо­</w:t>
            </w:r>
          </w:p>
        </w:tc>
        <w:tc>
          <w:tcPr>
            <w:tcW w:w="1480" w:type="dxa"/>
            <w:vAlign w:val="bottom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человек</w:t>
            </w:r>
          </w:p>
        </w:tc>
        <w:tc>
          <w:tcPr>
            <w:tcW w:w="1960" w:type="dxa"/>
            <w:vAlign w:val="bottom"/>
          </w:tcPr>
          <w:p>
            <w:pPr>
              <w:jc w:val="right"/>
              <w:ind w:right="109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792   46</w:t>
            </w:r>
          </w:p>
        </w:tc>
        <w:tc>
          <w:tcPr>
            <w:tcW w:w="1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4"/>
        </w:trPr>
        <w:tc>
          <w:tcPr>
            <w:tcW w:w="240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3001400100001001100101</w:t>
            </w:r>
          </w:p>
        </w:tc>
        <w:tc>
          <w:tcPr>
            <w:tcW w:w="1560" w:type="dxa"/>
            <w:vAlign w:val="bottom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пьютерные сети</w:t>
            </w:r>
          </w:p>
        </w:tc>
        <w:tc>
          <w:tcPr>
            <w:tcW w:w="1460" w:type="dxa"/>
            <w:vAlign w:val="bottom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лица за исклю­</w:t>
            </w:r>
          </w:p>
        </w:tc>
        <w:tc>
          <w:tcPr>
            <w:tcW w:w="28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680" w:type="dxa"/>
            <w:vAlign w:val="bottom"/>
          </w:tcPr>
          <w:p>
            <w:pPr>
              <w:ind w:left="15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вой контин­</w:t>
            </w:r>
          </w:p>
        </w:tc>
        <w:tc>
          <w:tcPr>
            <w:tcW w:w="14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9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3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5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5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460" w:type="dxa"/>
            <w:vAlign w:val="bottom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чением лиц с</w:t>
            </w:r>
          </w:p>
        </w:tc>
        <w:tc>
          <w:tcPr>
            <w:tcW w:w="28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680" w:type="dxa"/>
            <w:vAlign w:val="bottom"/>
          </w:tcPr>
          <w:p>
            <w:pPr>
              <w:ind w:left="15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гент обу­</w:t>
            </w:r>
          </w:p>
        </w:tc>
        <w:tc>
          <w:tcPr>
            <w:tcW w:w="14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960" w:type="dxa"/>
            <w:vAlign w:val="bottom"/>
            <w:vMerge w:val="restart"/>
          </w:tcPr>
          <w:p>
            <w:pPr>
              <w:ind w:left="6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/</w:t>
            </w:r>
          </w:p>
        </w:tc>
        <w:tc>
          <w:tcPr>
            <w:tcW w:w="13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2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5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460" w:type="dxa"/>
            <w:vAlign w:val="bottom"/>
            <w:vMerge w:val="restart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ОВЗ и инвали­</w:t>
            </w:r>
          </w:p>
        </w:tc>
        <w:tc>
          <w:tcPr>
            <w:tcW w:w="28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680" w:type="dxa"/>
            <w:vAlign w:val="bottom"/>
            <w:vMerge w:val="restart"/>
          </w:tcPr>
          <w:p>
            <w:pPr>
              <w:ind w:left="15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чающихся</w:t>
            </w:r>
          </w:p>
        </w:tc>
        <w:tc>
          <w:tcPr>
            <w:tcW w:w="14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960" w:type="dxa"/>
            <w:vAlign w:val="bottom"/>
            <w:vMerge w:val="continue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3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68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5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460" w:type="dxa"/>
            <w:vAlign w:val="bottom"/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8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680" w:type="dxa"/>
            <w:vAlign w:val="bottom"/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4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9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3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1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725785" cy="7760335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25785" cy="7760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ind w:left="404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дов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19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Допустимые (возможные) отклонения от установленных показателей объема государственной услуги, в пределах которых государственное задание</w:t>
      </w:r>
    </w:p>
    <w:p>
      <w:pPr>
        <w:spacing w:after="0" w:line="295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считается выполненным (процентов)</w:t>
      </w:r>
    </w:p>
    <w:p>
      <w:pPr>
        <w:spacing w:after="0" w:line="303" w:lineRule="exact"/>
        <w:rPr>
          <w:sz w:val="20"/>
          <w:szCs w:val="20"/>
          <w:color w:val="auto"/>
        </w:rPr>
      </w:pPr>
    </w:p>
    <w:p>
      <w:pPr>
        <w:ind w:left="4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1.4. Нормативные правовые акты, устанавливающие размер платы (цену, тариф) либо порядок ее (его) установления:</w:t>
      </w:r>
    </w:p>
    <w:p>
      <w:pPr>
        <w:spacing w:after="0" w:line="141" w:lineRule="exact"/>
        <w:rPr>
          <w:sz w:val="20"/>
          <w:szCs w:val="20"/>
          <w:color w:val="auto"/>
        </w:rPr>
      </w:pPr>
    </w:p>
    <w:p>
      <w:pPr>
        <w:jc w:val="center"/>
        <w:ind w:right="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Нормативный правовой акт</w:t>
      </w:r>
    </w:p>
    <w:p>
      <w:pPr>
        <w:spacing w:after="0" w:line="223" w:lineRule="exact"/>
        <w:rPr>
          <w:sz w:val="20"/>
          <w:szCs w:val="20"/>
          <w:color w:val="auto"/>
        </w:rPr>
      </w:pPr>
    </w:p>
    <w:p>
      <w:pPr>
        <w:ind w:left="900"/>
        <w:spacing w:after="0"/>
        <w:tabs>
          <w:tab w:leader="none" w:pos="2820" w:val="left"/>
          <w:tab w:leader="none" w:pos="5860" w:val="left"/>
          <w:tab w:leader="none" w:pos="7460" w:val="left"/>
          <w:tab w:leader="none" w:pos="1142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вид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принявший орган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дата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номер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наименование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03" w:lineRule="exact"/>
        <w:rPr>
          <w:sz w:val="20"/>
          <w:szCs w:val="20"/>
          <w:color w:val="auto"/>
        </w:rPr>
      </w:pPr>
    </w:p>
    <w:p>
      <w:pPr>
        <w:ind w:left="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1.5. Порядок оказания государственной услуги:</w:t>
      </w:r>
    </w:p>
    <w:p>
      <w:pPr>
        <w:spacing w:after="0" w:line="33" w:lineRule="exact"/>
        <w:rPr>
          <w:sz w:val="20"/>
          <w:szCs w:val="20"/>
          <w:color w:val="auto"/>
        </w:rPr>
      </w:pPr>
    </w:p>
    <w:p>
      <w:pPr>
        <w:ind w:left="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1.5.1. Нормативные правовые акты, регулирующие порядок оказания государственной услуги:</w:t>
      </w:r>
    </w:p>
    <w:p>
      <w:pPr>
        <w:spacing w:after="0" w:line="31" w:lineRule="exact"/>
        <w:rPr>
          <w:sz w:val="20"/>
          <w:szCs w:val="20"/>
          <w:color w:val="auto"/>
        </w:rPr>
      </w:pPr>
    </w:p>
    <w:p>
      <w:pPr>
        <w:ind w:left="54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Федеральный закон от 29 декабря 2012 г. № 273-ФЭ «Об образовании в Российской Федерации»;</w:t>
      </w:r>
    </w:p>
    <w:p>
      <w:pPr>
        <w:spacing w:after="0" w:line="25" w:lineRule="exact"/>
        <w:rPr>
          <w:sz w:val="20"/>
          <w:szCs w:val="20"/>
          <w:color w:val="auto"/>
        </w:rPr>
      </w:pPr>
    </w:p>
    <w:p>
      <w:pPr>
        <w:ind w:right="60" w:firstLine="548"/>
        <w:spacing w:after="0" w:line="260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Федеральный закон от 06.10.1999 № 184-ФЗ «Об общих принципах организации законодательных (представительных) и исполнительных органов государственной власти субъектов Российской Федерации»;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ind w:right="60" w:firstLine="554"/>
        <w:spacing w:after="0" w:line="267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постановление Правительства Российской Федерации от 10 июля 2013 г. № 582 «Об утверждении Правил размещения на официальном сайте об­ разовательной организации в информационно-телекоммуникационной сети «Интернет» и обновления информации об образовательной организации»;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ind w:left="54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Закон Ставропольского края от 30 июля 2013 г. № 72-кз «Об образовании»;</w:t>
      </w:r>
    </w:p>
    <w:p>
      <w:pPr>
        <w:spacing w:after="0" w:line="15" w:lineRule="exact"/>
        <w:rPr>
          <w:sz w:val="20"/>
          <w:szCs w:val="20"/>
          <w:color w:val="auto"/>
        </w:rPr>
      </w:pPr>
    </w:p>
    <w:p>
      <w:pPr>
        <w:ind w:right="60" w:firstLine="548"/>
        <w:spacing w:after="0" w:line="259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федеральный государственный образовательный стандарт среднего профессионального образования по соответствующим профессиям (специаль­ ностям), утверждённый Министерством образования и науки Российской Федерации;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ind w:right="80" w:firstLine="542"/>
        <w:spacing w:after="0" w:line="261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постановление Правительства Ставропольского края от 29.07.2011 г. № 301-п «О Порядке формирования и финансового обеспечения выполнения государственного задания в отношении государственных учреждений Ставропольского края»;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ind w:right="60" w:firstLine="552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приказ Министерства образования и науки Российской Федерации от 14 июня 2013 г. № 464 «Об утверждении Порядка организации и осуществ­ ления образовательной деятельности по образовательным программам среднего профессионального образования»;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ind w:left="1640"/>
        <w:spacing w:after="0"/>
        <w:tabs>
          <w:tab w:leader="none" w:pos="1780" w:val="left"/>
          <w:tab w:leader="none" w:pos="1940" w:val="left"/>
          <w:tab w:leader="none" w:pos="2800" w:val="left"/>
          <w:tab w:leader="none" w:pos="4500" w:val="left"/>
          <w:tab w:leader="none" w:pos="684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3"/>
          <w:szCs w:val="13"/>
          <w:i w:val="1"/>
          <w:iCs w:val="1"/>
          <w:color w:val="auto"/>
        </w:rPr>
        <w:t>c</w:t>
        <w:tab/>
        <w:t>J</w:t>
        <w:tab/>
        <w:t>&amp;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54"/>
          <w:szCs w:val="54"/>
          <w:color w:val="auto"/>
        </w:rPr>
        <w:t>А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с</w:t>
      </w:r>
      <w:r>
        <w:rPr>
          <w:sz w:val="20"/>
          <w:szCs w:val="20"/>
          <w:color w:val="auto"/>
        </w:rPr>
        <w:tab/>
      </w:r>
      <w:r>
        <w:rPr>
          <w:rFonts w:ascii="Consolas" w:cs="Consolas" w:eastAsia="Consolas" w:hAnsi="Consolas"/>
          <w:sz w:val="52"/>
          <w:szCs w:val="52"/>
          <w:i w:val="1"/>
          <w:iCs w:val="1"/>
          <w:color w:val="auto"/>
        </w:rPr>
        <w:t>Off</w:t>
      </w:r>
    </w:p>
    <w:p>
      <w:pPr>
        <w:sectPr>
          <w:pgSz w:w="16900" w:h="12221" w:orient="landscape"/>
          <w:cols w:equalWidth="0" w:num="1">
            <w:col w:w="15720"/>
          </w:cols>
          <w:pgMar w:left="700" w:top="1089" w:right="471" w:bottom="0" w:gutter="0" w:footer="0" w:header="0"/>
        </w:sectPr>
      </w:pPr>
    </w:p>
    <w:bookmarkStart w:id="26" w:name="page27"/>
    <w:bookmarkEnd w:id="26"/>
    <w:p>
      <w:pPr>
        <w:ind w:left="20" w:firstLine="548"/>
        <w:spacing w:after="0" w:line="261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722610" cy="7753985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22610" cy="7753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t>приказ Министерства образования и науки Российской Федерации от 23 января 2014 г. № 36 «Об утверждении Порядка приема на обучение по образовательным программам среднего профессионального образования»;</w:t>
      </w:r>
    </w:p>
    <w:p>
      <w:pPr>
        <w:ind w:left="20" w:firstLine="546"/>
        <w:spacing w:after="0" w:line="259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приказ Министерства образования и науки Российской Федерации от 29 октября 2013 г. № 1199 «Об утверждении перечней профессий и специ­ альностей среднего профессионального образования»;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ind w:left="40" w:firstLine="542"/>
        <w:spacing w:after="0" w:line="28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приказ Министерства образования и науки Российской Федерации от 16 августа 2013 г. № 968 «Об утверждении Порядка проведения государст­ венной итоговой аттестации по образовательным программам среднего профессионального образования».</w:t>
      </w:r>
    </w:p>
    <w:p>
      <w:pPr>
        <w:spacing w:after="0" w:line="221" w:lineRule="exact"/>
        <w:rPr>
          <w:sz w:val="20"/>
          <w:szCs w:val="20"/>
          <w:color w:val="auto"/>
        </w:rPr>
      </w:pPr>
    </w:p>
    <w:p>
      <w:pPr>
        <w:ind w:left="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1.5.2. Порядок информирования потенциальных потребителей государственной услуги:</w:t>
      </w:r>
    </w:p>
    <w:p>
      <w:pPr>
        <w:sectPr>
          <w:pgSz w:w="16880" w:h="12211" w:orient="landscape"/>
          <w:cols w:equalWidth="0" w:num="1">
            <w:col w:w="15700"/>
          </w:cols>
          <w:pgMar w:left="680" w:top="954" w:right="506" w:bottom="252" w:gutter="0" w:footer="0" w:header="0"/>
        </w:sectPr>
      </w:pPr>
    </w:p>
    <w:p>
      <w:pPr>
        <w:spacing w:after="0" w:line="135" w:lineRule="exact"/>
        <w:rPr>
          <w:sz w:val="20"/>
          <w:szCs w:val="20"/>
          <w:color w:val="auto"/>
        </w:rPr>
      </w:pPr>
    </w:p>
    <w:p>
      <w:pPr>
        <w:ind w:left="680"/>
        <w:spacing w:after="0"/>
        <w:tabs>
          <w:tab w:leader="none" w:pos="488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Способ информирования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Состав размещаемой информации</w:t>
      </w:r>
    </w:p>
    <w:p>
      <w:pPr>
        <w:spacing w:after="0" w:line="241" w:lineRule="exact"/>
        <w:rPr>
          <w:sz w:val="20"/>
          <w:szCs w:val="20"/>
          <w:color w:val="auto"/>
        </w:rPr>
      </w:pPr>
    </w:p>
    <w:p>
      <w:pPr>
        <w:ind w:left="20"/>
        <w:spacing w:after="0"/>
        <w:tabs>
          <w:tab w:leader="none" w:pos="404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Размещение информации на инфор-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Информационный  стенд  о  типе,  наименовании</w:t>
      </w:r>
    </w:p>
    <w:p>
      <w:pPr>
        <w:spacing w:after="0" w:line="39" w:lineRule="exact"/>
        <w:rPr>
          <w:sz w:val="20"/>
          <w:szCs w:val="20"/>
          <w:color w:val="auto"/>
        </w:rPr>
      </w:pPr>
    </w:p>
    <w:p>
      <w:pPr>
        <w:ind w:left="20"/>
        <w:spacing w:after="0"/>
        <w:tabs>
          <w:tab w:leader="none" w:pos="404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мационно-рекламных стендах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профессиональной образовательной организации</w:t>
      </w:r>
    </w:p>
    <w:p>
      <w:pPr>
        <w:spacing w:after="0" w:line="25" w:lineRule="exact"/>
        <w:rPr>
          <w:sz w:val="20"/>
          <w:szCs w:val="20"/>
          <w:color w:val="auto"/>
        </w:rPr>
      </w:pPr>
    </w:p>
    <w:p>
      <w:pPr>
        <w:ind w:left="40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Информационный стенд о видах реализуемых</w:t>
      </w:r>
    </w:p>
    <w:p>
      <w:pPr>
        <w:spacing w:after="0" w:line="21" w:lineRule="exact"/>
        <w:rPr>
          <w:sz w:val="20"/>
          <w:szCs w:val="20"/>
          <w:color w:val="auto"/>
        </w:rPr>
      </w:pPr>
    </w:p>
    <w:p>
      <w:pPr>
        <w:ind w:left="40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профессиональных образовательных программ с</w:t>
      </w:r>
    </w:p>
    <w:p>
      <w:pPr>
        <w:spacing w:after="0" w:line="29" w:lineRule="exact"/>
        <w:rPr>
          <w:sz w:val="20"/>
          <w:szCs w:val="20"/>
          <w:color w:val="auto"/>
        </w:rPr>
      </w:pPr>
    </w:p>
    <w:p>
      <w:pPr>
        <w:ind w:left="404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указанием уровня образования и (или) направлен­</w:t>
      </w:r>
    </w:p>
    <w:p>
      <w:pPr>
        <w:spacing w:after="0" w:line="21" w:lineRule="exact"/>
        <w:rPr>
          <w:sz w:val="20"/>
          <w:szCs w:val="20"/>
          <w:color w:val="auto"/>
        </w:rPr>
      </w:pPr>
    </w:p>
    <w:p>
      <w:pPr>
        <w:ind w:left="40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ности, формах и сроках их реализации</w:t>
      </w:r>
    </w:p>
    <w:p>
      <w:pPr>
        <w:spacing w:after="0" w:line="21" w:lineRule="exact"/>
        <w:rPr>
          <w:sz w:val="20"/>
          <w:szCs w:val="20"/>
          <w:color w:val="auto"/>
        </w:rPr>
      </w:pPr>
    </w:p>
    <w:p>
      <w:pPr>
        <w:ind w:left="40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Информационный стенд: лицензия на право веде­</w:t>
      </w:r>
    </w:p>
    <w:p>
      <w:pPr>
        <w:spacing w:after="0" w:line="25" w:lineRule="exact"/>
        <w:rPr>
          <w:sz w:val="20"/>
          <w:szCs w:val="20"/>
          <w:color w:val="auto"/>
        </w:rPr>
      </w:pPr>
    </w:p>
    <w:p>
      <w:pPr>
        <w:ind w:left="40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ния образовательной деятельности, свидетельство</w:t>
      </w:r>
    </w:p>
    <w:p>
      <w:pPr>
        <w:spacing w:after="0" w:line="21" w:lineRule="exact"/>
        <w:rPr>
          <w:sz w:val="20"/>
          <w:szCs w:val="20"/>
          <w:color w:val="auto"/>
        </w:rPr>
      </w:pPr>
    </w:p>
    <w:p>
      <w:pPr>
        <w:ind w:left="404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об аккредитации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br w:type="column"/>
      </w:r>
    </w:p>
    <w:p>
      <w:pPr>
        <w:spacing w:after="0" w:line="129" w:lineRule="exact"/>
        <w:rPr>
          <w:sz w:val="20"/>
          <w:szCs w:val="20"/>
          <w:color w:val="auto"/>
        </w:r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Частота обновления информации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51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по мере необходимости, но не реже одного раза в год</w:t>
      </w:r>
    </w:p>
    <w:p>
      <w:pPr>
        <w:spacing w:after="0" w:line="1302" w:lineRule="exact"/>
        <w:rPr>
          <w:sz w:val="20"/>
          <w:szCs w:val="20"/>
          <w:color w:val="auto"/>
        </w:rPr>
      </w:pPr>
    </w:p>
    <w:p>
      <w:pPr>
        <w:sectPr>
          <w:pgSz w:w="16880" w:h="12211" w:orient="landscape"/>
          <w:cols w:equalWidth="0" w:num="2">
            <w:col w:w="9240" w:space="140"/>
            <w:col w:w="6320"/>
          </w:cols>
          <w:pgMar w:left="680" w:top="954" w:right="506" w:bottom="252" w:gutter="0" w:footer="0" w:header="0"/>
          <w:type w:val="continuous"/>
        </w:sectPr>
      </w:pPr>
    </w:p>
    <w:p>
      <w:pPr>
        <w:spacing w:after="0" w:line="125" w:lineRule="exact"/>
        <w:rPr>
          <w:sz w:val="20"/>
          <w:szCs w:val="20"/>
          <w:color w:val="auto"/>
        </w:rPr>
      </w:pPr>
    </w:p>
    <w:p>
      <w:pPr>
        <w:ind w:left="80" w:firstLine="10"/>
        <w:spacing w:after="0" w:line="27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Размещение информации на сайте образовательной организации: nrpk.info; neftekumsk.ru; на сайте сетевого общества «Профессионал»;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br w:type="column"/>
      </w:r>
    </w:p>
    <w:p>
      <w:pPr>
        <w:spacing w:after="0" w:line="5" w:lineRule="exact"/>
        <w:rPr>
          <w:sz w:val="20"/>
          <w:szCs w:val="20"/>
          <w:color w:val="auto"/>
        </w:rPr>
      </w:pPr>
    </w:p>
    <w:p>
      <w:pPr>
        <w:ind w:left="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Информация о видах реализуемых профессио­</w:t>
      </w:r>
    </w:p>
    <w:p>
      <w:pPr>
        <w:spacing w:after="0" w:line="33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нальных образовательных программ с указанием</w:t>
      </w:r>
    </w:p>
    <w:p>
      <w:pPr>
        <w:spacing w:after="0" w:line="19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уровня образования и (или) направленности, фор­</w:t>
      </w:r>
    </w:p>
    <w:p>
      <w:pPr>
        <w:spacing w:after="0" w:line="27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мах и сроках их реализации; лицензия на право</w:t>
      </w:r>
    </w:p>
    <w:p>
      <w:pPr>
        <w:spacing w:after="0" w:line="25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ведения образовательной деятельности, свиде­</w:t>
      </w:r>
    </w:p>
    <w:p>
      <w:pPr>
        <w:spacing w:after="0" w:line="21" w:lineRule="exact"/>
        <w:rPr>
          <w:sz w:val="20"/>
          <w:szCs w:val="20"/>
          <w:color w:val="auto"/>
        </w:rPr>
      </w:pPr>
    </w:p>
    <w:p>
      <w:pPr>
        <w:ind w:right="4840" w:firstLine="6"/>
        <w:spacing w:after="0" w:line="27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тельство об аккредитации; ежеквартально данные об профессиональной образовательной организации с указанием юридического адреса, истории ее создания и результаты ее деятельно­ сти.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ectPr>
          <w:pgSz w:w="16880" w:h="12211" w:orient="landscape"/>
          <w:cols w:equalWidth="0" w:num="2">
            <w:col w:w="3880" w:space="160"/>
            <w:col w:w="11660"/>
          </w:cols>
          <w:pgMar w:left="680" w:top="954" w:right="506" w:bottom="252" w:gutter="0" w:footer="0" w:header="0"/>
          <w:type w:val="continuous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29" w:lineRule="exact"/>
        <w:rPr>
          <w:sz w:val="20"/>
          <w:szCs w:val="20"/>
          <w:color w:val="auto"/>
        </w:rPr>
      </w:pPr>
    </w:p>
    <w:tbl>
      <w:tblPr>
        <w:tblLayout w:type="fixed"/>
        <w:tblInd w:w="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78"/>
        </w:trPr>
        <w:tc>
          <w:tcPr>
            <w:tcW w:w="394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Размещение информации в средствах</w:t>
            </w:r>
          </w:p>
        </w:tc>
        <w:tc>
          <w:tcPr>
            <w:tcW w:w="5360" w:type="dxa"/>
            <w:vAlign w:val="bottom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В СМИ размещается информация:</w:t>
            </w:r>
          </w:p>
        </w:tc>
        <w:tc>
          <w:tcPr>
            <w:tcW w:w="24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4"/>
        </w:trPr>
        <w:tc>
          <w:tcPr>
            <w:tcW w:w="394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массовой информации: газета «Вос­</w:t>
            </w:r>
          </w:p>
        </w:tc>
        <w:tc>
          <w:tcPr>
            <w:tcW w:w="5360" w:type="dxa"/>
            <w:vAlign w:val="bottom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- о типе,  наименовании профессиональной обра­</w:t>
            </w:r>
          </w:p>
        </w:tc>
        <w:tc>
          <w:tcPr>
            <w:tcW w:w="24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4"/>
        </w:trPr>
        <w:tc>
          <w:tcPr>
            <w:tcW w:w="39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ход»; газета «Вести Нефтекумья»;</w:t>
            </w:r>
          </w:p>
        </w:tc>
        <w:tc>
          <w:tcPr>
            <w:tcW w:w="5360" w:type="dxa"/>
            <w:vAlign w:val="bottom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зовательной организации;</w:t>
            </w:r>
          </w:p>
        </w:tc>
        <w:tc>
          <w:tcPr>
            <w:tcW w:w="2460" w:type="dxa"/>
            <w:vAlign w:val="bottom"/>
            <w:vMerge w:val="restart"/>
          </w:tcPr>
          <w:p>
            <w:pPr>
              <w:ind w:lef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по мере необходимости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62"/>
        </w:trPr>
        <w:tc>
          <w:tcPr>
            <w:tcW w:w="3940" w:type="dxa"/>
            <w:vAlign w:val="bottom"/>
            <w:vMerge w:val="restart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информационно-аналитический жур­</w:t>
            </w:r>
          </w:p>
        </w:tc>
        <w:tc>
          <w:tcPr>
            <w:tcW w:w="5360" w:type="dxa"/>
            <w:vAlign w:val="bottom"/>
            <w:vMerge w:val="restart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- о ее месторасположении и возможности проезда</w:t>
            </w:r>
          </w:p>
        </w:tc>
        <w:tc>
          <w:tcPr>
            <w:tcW w:w="2460" w:type="dxa"/>
            <w:vAlign w:val="bottom"/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16"/>
        </w:trPr>
        <w:tc>
          <w:tcPr>
            <w:tcW w:w="394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536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4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4"/>
        </w:trPr>
        <w:tc>
          <w:tcPr>
            <w:tcW w:w="394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нал «Северный Кавказ»; телевидение</w:t>
            </w:r>
          </w:p>
        </w:tc>
        <w:tc>
          <w:tcPr>
            <w:tcW w:w="5360" w:type="dxa"/>
            <w:vAlign w:val="bottom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к месту расположения общественным транспор­</w:t>
            </w:r>
          </w:p>
        </w:tc>
        <w:tc>
          <w:tcPr>
            <w:tcW w:w="24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6"/>
        </w:trPr>
        <w:tc>
          <w:tcPr>
            <w:tcW w:w="3940" w:type="dxa"/>
            <w:vAlign w:val="bottom"/>
          </w:tcPr>
          <w:p>
            <w:pPr>
              <w:ind w:left="20"/>
              <w:spacing w:after="0" w:line="246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«ТНТ -Нефтекумское».</w:t>
            </w:r>
          </w:p>
        </w:tc>
        <w:tc>
          <w:tcPr>
            <w:tcW w:w="5360" w:type="dxa"/>
            <w:vAlign w:val="bottom"/>
          </w:tcPr>
          <w:p>
            <w:pPr>
              <w:ind w:left="100"/>
              <w:spacing w:after="0" w:line="246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том и контактных телефонах;</w:t>
            </w:r>
          </w:p>
        </w:tc>
        <w:tc>
          <w:tcPr>
            <w:tcW w:w="246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1" w:lineRule="exact"/>
        <w:rPr>
          <w:sz w:val="20"/>
          <w:szCs w:val="20"/>
          <w:color w:val="auto"/>
        </w:rPr>
      </w:pPr>
    </w:p>
    <w:p>
      <w:pPr>
        <w:sectPr>
          <w:pgSz w:w="16880" w:h="12211" w:orient="landscape"/>
          <w:cols w:equalWidth="0" w:num="1">
            <w:col w:w="15700"/>
          </w:cols>
          <w:pgMar w:left="680" w:top="954" w:right="506" w:bottom="252" w:gutter="0" w:footer="0" w:header="0"/>
          <w:type w:val="continuous"/>
        </w:sectPr>
      </w:pPr>
    </w:p>
    <w:p>
      <w:pPr>
        <w:ind w:left="2720"/>
        <w:spacing w:after="0"/>
        <w:tabs>
          <w:tab w:leader="none" w:pos="374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3"/>
          <w:szCs w:val="13"/>
          <w:i w:val="1"/>
          <w:iCs w:val="1"/>
          <w:color w:val="auto"/>
        </w:rPr>
        <w:t>jh f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10"/>
          <w:szCs w:val="10"/>
          <w:i w:val="1"/>
          <w:iCs w:val="1"/>
          <w:color w:val="auto"/>
        </w:rPr>
        <w:t>Г</w:t>
      </w:r>
    </w:p>
    <w:p>
      <w:pPr>
        <w:sectPr>
          <w:pgSz w:w="16880" w:h="12211" w:orient="landscape"/>
          <w:cols w:equalWidth="0" w:num="1">
            <w:col w:w="15700"/>
          </w:cols>
          <w:pgMar w:left="680" w:top="954" w:right="506" w:bottom="252" w:gutter="0" w:footer="0" w:header="0"/>
          <w:type w:val="continuous"/>
        </w:sectPr>
      </w:pPr>
    </w:p>
    <w:bookmarkStart w:id="27" w:name="page28"/>
    <w:bookmarkEnd w:id="27"/>
    <w:p>
      <w:pPr>
        <w:ind w:left="40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725785" cy="7760335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25785" cy="7760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t>- о наличии лицензии и государственной аккреди­</w:t>
      </w:r>
    </w:p>
    <w:p>
      <w:pPr>
        <w:spacing w:after="0" w:line="33" w:lineRule="exact"/>
        <w:rPr>
          <w:sz w:val="20"/>
          <w:szCs w:val="20"/>
          <w:color w:val="auto"/>
        </w:rPr>
      </w:pPr>
    </w:p>
    <w:p>
      <w:pPr>
        <w:ind w:left="404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тации;</w:t>
      </w:r>
    </w:p>
    <w:p>
      <w:pPr>
        <w:spacing w:after="0" w:line="11" w:lineRule="exact"/>
        <w:rPr>
          <w:sz w:val="20"/>
          <w:szCs w:val="20"/>
          <w:color w:val="auto"/>
        </w:rPr>
      </w:pPr>
    </w:p>
    <w:p>
      <w:pPr>
        <w:ind w:left="40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-о  видах реализуемых профессиональных образо­</w:t>
      </w:r>
    </w:p>
    <w:p>
      <w:pPr>
        <w:spacing w:after="0" w:line="31" w:lineRule="exact"/>
        <w:rPr>
          <w:sz w:val="20"/>
          <w:szCs w:val="20"/>
          <w:color w:val="auto"/>
        </w:rPr>
      </w:pPr>
    </w:p>
    <w:p>
      <w:pPr>
        <w:ind w:left="404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вательных программ с указанием уровня образо­</w:t>
      </w:r>
    </w:p>
    <w:p>
      <w:pPr>
        <w:spacing w:after="0" w:line="21" w:lineRule="exact"/>
        <w:rPr>
          <w:sz w:val="20"/>
          <w:szCs w:val="20"/>
          <w:color w:val="auto"/>
        </w:rPr>
      </w:pPr>
    </w:p>
    <w:p>
      <w:pPr>
        <w:ind w:left="404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вания и (или) направленности, формах и сроках</w:t>
      </w:r>
    </w:p>
    <w:p>
      <w:pPr>
        <w:spacing w:after="0" w:line="15" w:lineRule="exact"/>
        <w:rPr>
          <w:sz w:val="20"/>
          <w:szCs w:val="20"/>
          <w:color w:val="auto"/>
        </w:rPr>
      </w:pPr>
    </w:p>
    <w:p>
      <w:pPr>
        <w:ind w:left="40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их реализации;</w:t>
      </w:r>
    </w:p>
    <w:p>
      <w:pPr>
        <w:spacing w:after="0" w:line="21" w:lineRule="exact"/>
        <w:rPr>
          <w:sz w:val="20"/>
          <w:szCs w:val="20"/>
          <w:color w:val="auto"/>
        </w:rPr>
      </w:pPr>
    </w:p>
    <w:p>
      <w:pPr>
        <w:ind w:left="404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- о правилах приема в профессиональную образо­</w:t>
      </w:r>
    </w:p>
    <w:p>
      <w:pPr>
        <w:spacing w:after="0" w:line="29" w:lineRule="exact"/>
        <w:rPr>
          <w:sz w:val="20"/>
          <w:szCs w:val="20"/>
          <w:color w:val="auto"/>
        </w:rPr>
      </w:pPr>
    </w:p>
    <w:p>
      <w:pPr>
        <w:ind w:left="404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вательную организацию;</w:t>
      </w:r>
    </w:p>
    <w:p>
      <w:pPr>
        <w:spacing w:after="0" w:line="27" w:lineRule="exact"/>
        <w:rPr>
          <w:sz w:val="20"/>
          <w:szCs w:val="20"/>
          <w:color w:val="auto"/>
        </w:rPr>
      </w:pPr>
    </w:p>
    <w:p>
      <w:pPr>
        <w:ind w:left="404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- перечень дополнительных образовательных ус­</w:t>
      </w:r>
    </w:p>
    <w:p>
      <w:pPr>
        <w:spacing w:after="0" w:line="25" w:lineRule="exact"/>
        <w:rPr>
          <w:sz w:val="20"/>
          <w:szCs w:val="20"/>
          <w:color w:val="auto"/>
        </w:rPr>
      </w:pPr>
    </w:p>
    <w:p>
      <w:pPr>
        <w:ind w:left="404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луг, оказываемых профессиональной образова­</w:t>
      </w:r>
    </w:p>
    <w:p>
      <w:pPr>
        <w:spacing w:after="0" w:line="25" w:lineRule="exact"/>
        <w:rPr>
          <w:sz w:val="20"/>
          <w:szCs w:val="20"/>
          <w:color w:val="auto"/>
        </w:rPr>
      </w:pPr>
    </w:p>
    <w:p>
      <w:pPr>
        <w:ind w:left="404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тельной организацией.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58" w:lineRule="exact"/>
        <w:rPr>
          <w:sz w:val="20"/>
          <w:szCs w:val="20"/>
          <w:color w:val="auto"/>
        </w:rPr>
      </w:pPr>
    </w:p>
    <w:tbl>
      <w:tblPr>
        <w:tblLayout w:type="fixed"/>
        <w:tblInd w:w="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78"/>
        </w:trPr>
        <w:tc>
          <w:tcPr>
            <w:tcW w:w="40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2.1.</w:t>
            </w:r>
          </w:p>
        </w:tc>
        <w:tc>
          <w:tcPr>
            <w:tcW w:w="11340" w:type="dxa"/>
            <w:vAlign w:val="bottom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 xml:space="preserve">Наименование государственной услуги: </w:t>
            </w:r>
            <w:r>
              <w:rPr>
                <w:rFonts w:ascii="Times New Roman" w:cs="Times New Roman" w:eastAsia="Times New Roman" w:hAnsi="Times New Roman"/>
                <w:sz w:val="22"/>
                <w:szCs w:val="22"/>
                <w:b w:val="1"/>
                <w:bCs w:val="1"/>
                <w:i w:val="1"/>
                <w:iCs w:val="1"/>
                <w:color w:val="auto"/>
              </w:rPr>
              <w:t>Реализация основных профессиональных образовательных</w:t>
            </w:r>
          </w:p>
        </w:tc>
        <w:tc>
          <w:tcPr>
            <w:tcW w:w="21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Уникальный   но­</w:t>
            </w:r>
          </w:p>
        </w:tc>
      </w:tr>
      <w:tr>
        <w:trPr>
          <w:trHeight w:val="278"/>
        </w:trPr>
        <w:tc>
          <w:tcPr>
            <w:tcW w:w="11740" w:type="dxa"/>
            <w:vAlign w:val="bottom"/>
            <w:gridSpan w:val="2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b w:val="1"/>
                <w:bCs w:val="1"/>
                <w:i w:val="1"/>
                <w:iCs w:val="1"/>
                <w:color w:val="auto"/>
              </w:rPr>
              <w:t>программ среднего профессионального образования - программ подготовки специалистов среднего звена</w:t>
            </w:r>
          </w:p>
        </w:tc>
        <w:tc>
          <w:tcPr>
            <w:tcW w:w="21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мер  по  базовому</w:t>
            </w:r>
          </w:p>
        </w:tc>
      </w:tr>
      <w:tr>
        <w:trPr>
          <w:trHeight w:val="274"/>
        </w:trPr>
        <w:tc>
          <w:tcPr>
            <w:tcW w:w="11740" w:type="dxa"/>
            <w:vAlign w:val="bottom"/>
            <w:gridSpan w:val="2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b w:val="1"/>
                <w:bCs w:val="1"/>
                <w:i w:val="1"/>
                <w:iCs w:val="1"/>
                <w:color w:val="auto"/>
              </w:rPr>
              <w:t>на базе среднего общего образования по укрупненной группе направлений подготовки и специальностей</w:t>
            </w:r>
          </w:p>
        </w:tc>
        <w:tc>
          <w:tcPr>
            <w:tcW w:w="21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(отраслевому)  пе­</w:t>
            </w:r>
          </w:p>
        </w:tc>
      </w:tr>
      <w:tr>
        <w:trPr>
          <w:trHeight w:val="303"/>
        </w:trPr>
        <w:tc>
          <w:tcPr>
            <w:tcW w:w="11740" w:type="dxa"/>
            <w:vAlign w:val="bottom"/>
            <w:gridSpan w:val="2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b w:val="1"/>
                <w:bCs w:val="1"/>
                <w:i w:val="1"/>
                <w:iCs w:val="1"/>
                <w:color w:val="auto"/>
              </w:rPr>
              <w:t>(профессий) "09.00.00 ИНФОРМЛ ТИКА И ВЫЧИСЛИТЕЛЬНАЯ ТЕХНИКА "</w:t>
            </w:r>
          </w:p>
        </w:tc>
        <w:tc>
          <w:tcPr>
            <w:tcW w:w="21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речню</w:t>
            </w:r>
          </w:p>
        </w:tc>
      </w:tr>
      <w:tr>
        <w:trPr>
          <w:trHeight w:val="332"/>
        </w:trPr>
        <w:tc>
          <w:tcPr>
            <w:tcW w:w="40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2.2.</w:t>
            </w:r>
          </w:p>
        </w:tc>
        <w:tc>
          <w:tcPr>
            <w:tcW w:w="1134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 xml:space="preserve">Категории потребителей государственной услуги: </w:t>
            </w:r>
            <w:r>
              <w:rPr>
                <w:rFonts w:ascii="Times New Roman" w:cs="Times New Roman" w:eastAsia="Times New Roman" w:hAnsi="Times New Roman"/>
                <w:sz w:val="22"/>
                <w:szCs w:val="22"/>
                <w:b w:val="1"/>
                <w:bCs w:val="1"/>
                <w:i w:val="1"/>
                <w:iCs w:val="1"/>
                <w:color w:val="auto"/>
              </w:rPr>
              <w:t>физические лица,</w:t>
            </w: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 xml:space="preserve"> </w:t>
            </w:r>
            <w:r>
              <w:rPr>
                <w:rFonts w:ascii="Times New Roman" w:cs="Times New Roman" w:eastAsia="Times New Roman" w:hAnsi="Times New Roman"/>
                <w:sz w:val="22"/>
                <w:szCs w:val="22"/>
                <w:b w:val="1"/>
                <w:bCs w:val="1"/>
                <w:i w:val="1"/>
                <w:iCs w:val="1"/>
                <w:color w:val="auto"/>
              </w:rPr>
              <w:t>имеющие среднее общее образование</w:t>
            </w:r>
          </w:p>
        </w:tc>
        <w:tc>
          <w:tcPr>
            <w:tcW w:w="2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</w:tr>
      <w:tr>
        <w:trPr>
          <w:trHeight w:val="286"/>
        </w:trPr>
        <w:tc>
          <w:tcPr>
            <w:tcW w:w="4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2.3.</w:t>
            </w:r>
          </w:p>
        </w:tc>
        <w:tc>
          <w:tcPr>
            <w:tcW w:w="1134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Показатели, характеризующие объем и (или) качество государственной услуги:</w:t>
            </w:r>
          </w:p>
        </w:tc>
        <w:tc>
          <w:tcPr>
            <w:tcW w:w="2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</w:tr>
    </w:tbl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2.3.1. Показатели, характеризующие качество государственной услуги:______________________________________</w:t>
      </w:r>
    </w:p>
    <w:p>
      <w:pPr>
        <w:sectPr>
          <w:pgSz w:w="16900" w:h="12221" w:orient="landscape"/>
          <w:cols w:equalWidth="0" w:num="1">
            <w:col w:w="15680"/>
          </w:cols>
          <w:pgMar w:left="680" w:top="1080" w:right="531" w:bottom="416" w:gutter="0" w:footer="0" w:header="0"/>
        </w:sectPr>
      </w:pPr>
    </w:p>
    <w:p>
      <w:pPr>
        <w:spacing w:after="0" w:line="32" w:lineRule="exact"/>
        <w:rPr>
          <w:sz w:val="20"/>
          <w:szCs w:val="20"/>
          <w:color w:val="auto"/>
        </w:rPr>
      </w:pPr>
    </w:p>
    <w:tbl>
      <w:tblPr>
        <w:tblLayout w:type="fixed"/>
        <w:tblInd w:w="10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30"/>
        </w:trPr>
        <w:tc>
          <w:tcPr>
            <w:tcW w:w="2420" w:type="dxa"/>
            <w:vAlign w:val="bottom"/>
          </w:tcPr>
          <w:p>
            <w:pPr>
              <w:jc w:val="center"/>
              <w:ind w:right="11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Уникальный номер реест­</w:t>
            </w:r>
          </w:p>
        </w:tc>
        <w:tc>
          <w:tcPr>
            <w:tcW w:w="4300" w:type="dxa"/>
            <w:vAlign w:val="bottom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Показатель, характеризующий содержание го­</w:t>
            </w:r>
          </w:p>
        </w:tc>
        <w:tc>
          <w:tcPr>
            <w:tcW w:w="2760" w:type="dxa"/>
            <w:vAlign w:val="bottom"/>
          </w:tcPr>
          <w:p>
            <w:pPr>
              <w:jc w:val="center"/>
              <w:ind w:left="9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Показатель, характеризующий</w:t>
            </w:r>
          </w:p>
        </w:tc>
      </w:tr>
      <w:tr>
        <w:trPr>
          <w:trHeight w:val="235"/>
        </w:trPr>
        <w:tc>
          <w:tcPr>
            <w:tcW w:w="2420" w:type="dxa"/>
            <w:vAlign w:val="bottom"/>
          </w:tcPr>
          <w:p>
            <w:pPr>
              <w:jc w:val="center"/>
              <w:ind w:right="11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ровой записи</w:t>
            </w:r>
          </w:p>
        </w:tc>
        <w:tc>
          <w:tcPr>
            <w:tcW w:w="4300" w:type="dxa"/>
            <w:vAlign w:val="bottom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сударственной услуги</w:t>
            </w:r>
          </w:p>
        </w:tc>
        <w:tc>
          <w:tcPr>
            <w:tcW w:w="2760" w:type="dxa"/>
            <w:vAlign w:val="bottom"/>
          </w:tcPr>
          <w:p>
            <w:pPr>
              <w:jc w:val="center"/>
              <w:ind w:left="7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условия (формы) оказания</w:t>
            </w:r>
          </w:p>
        </w:tc>
      </w:tr>
      <w:tr>
        <w:trPr>
          <w:trHeight w:val="226"/>
        </w:trPr>
        <w:tc>
          <w:tcPr>
            <w:tcW w:w="242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430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2760" w:type="dxa"/>
            <w:vAlign w:val="bottom"/>
          </w:tcPr>
          <w:p>
            <w:pPr>
              <w:jc w:val="center"/>
              <w:ind w:left="7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государственной услуги</w:t>
            </w:r>
          </w:p>
        </w:tc>
      </w:tr>
    </w:tbl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45" w:lineRule="exact"/>
        <w:rPr>
          <w:sz w:val="20"/>
          <w:szCs w:val="20"/>
          <w:color w:val="auto"/>
        </w:rPr>
      </w:pPr>
    </w:p>
    <w:tbl>
      <w:tblPr>
        <w:tblLayout w:type="fixed"/>
        <w:tblInd w:w="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30"/>
        </w:trPr>
        <w:tc>
          <w:tcPr>
            <w:tcW w:w="25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420" w:type="dxa"/>
            <w:vAlign w:val="bottom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значение со­</w:t>
            </w:r>
          </w:p>
        </w:tc>
        <w:tc>
          <w:tcPr>
            <w:tcW w:w="1480" w:type="dxa"/>
            <w:vAlign w:val="bottom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значение со­</w:t>
            </w:r>
          </w:p>
        </w:tc>
        <w:tc>
          <w:tcPr>
            <w:tcW w:w="1420" w:type="dxa"/>
            <w:vAlign w:val="bottom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значение со­</w:t>
            </w:r>
          </w:p>
        </w:tc>
        <w:tc>
          <w:tcPr>
            <w:tcW w:w="1460" w:type="dxa"/>
            <w:vAlign w:val="bottom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значение ус­</w:t>
            </w:r>
          </w:p>
        </w:tc>
        <w:tc>
          <w:tcPr>
            <w:tcW w:w="1280" w:type="dxa"/>
            <w:vAlign w:val="bottom"/>
          </w:tcPr>
          <w:p>
            <w:pPr>
              <w:jc w:val="center"/>
              <w:ind w:left="5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значение ус­</w:t>
            </w:r>
          </w:p>
        </w:tc>
      </w:tr>
      <w:tr>
        <w:trPr>
          <w:trHeight w:val="232"/>
        </w:trPr>
        <w:tc>
          <w:tcPr>
            <w:tcW w:w="25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420" w:type="dxa"/>
            <w:vAlign w:val="bottom"/>
          </w:tcPr>
          <w:p>
            <w:pPr>
              <w:ind w:left="3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держания</w:t>
            </w:r>
          </w:p>
        </w:tc>
        <w:tc>
          <w:tcPr>
            <w:tcW w:w="1480" w:type="dxa"/>
            <w:vAlign w:val="bottom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держания</w:t>
            </w:r>
          </w:p>
        </w:tc>
        <w:tc>
          <w:tcPr>
            <w:tcW w:w="1420" w:type="dxa"/>
            <w:vAlign w:val="bottom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держания</w:t>
            </w:r>
          </w:p>
        </w:tc>
        <w:tc>
          <w:tcPr>
            <w:tcW w:w="1460" w:type="dxa"/>
            <w:vAlign w:val="bottom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ловия (фор­</w:t>
            </w:r>
          </w:p>
        </w:tc>
        <w:tc>
          <w:tcPr>
            <w:tcW w:w="1280" w:type="dxa"/>
            <w:vAlign w:val="bottom"/>
          </w:tcPr>
          <w:p>
            <w:pPr>
              <w:jc w:val="center"/>
              <w:ind w:left="5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ловия (фор­</w:t>
            </w:r>
          </w:p>
        </w:tc>
      </w:tr>
      <w:tr>
        <w:trPr>
          <w:trHeight w:val="229"/>
        </w:trPr>
        <w:tc>
          <w:tcPr>
            <w:tcW w:w="250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420" w:type="dxa"/>
            <w:vAlign w:val="bottom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услуги 1</w:t>
            </w:r>
          </w:p>
        </w:tc>
        <w:tc>
          <w:tcPr>
            <w:tcW w:w="1480" w:type="dxa"/>
            <w:vAlign w:val="bottom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услуги 2</w:t>
            </w:r>
          </w:p>
        </w:tc>
        <w:tc>
          <w:tcPr>
            <w:tcW w:w="1420" w:type="dxa"/>
            <w:vAlign w:val="bottom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услуги 3</w:t>
            </w:r>
          </w:p>
        </w:tc>
        <w:tc>
          <w:tcPr>
            <w:tcW w:w="1460" w:type="dxa"/>
            <w:vAlign w:val="bottom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мы) оказания</w:t>
            </w:r>
          </w:p>
        </w:tc>
        <w:tc>
          <w:tcPr>
            <w:tcW w:w="1280" w:type="dxa"/>
            <w:vAlign w:val="bottom"/>
          </w:tcPr>
          <w:p>
            <w:pPr>
              <w:jc w:val="center"/>
              <w:ind w:left="7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мы) оказания</w:t>
            </w:r>
          </w:p>
        </w:tc>
      </w:tr>
      <w:tr>
        <w:trPr>
          <w:trHeight w:val="230"/>
        </w:trPr>
        <w:tc>
          <w:tcPr>
            <w:tcW w:w="25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4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4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4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460" w:type="dxa"/>
            <w:vAlign w:val="bottom"/>
          </w:tcPr>
          <w:p>
            <w:pPr>
              <w:ind w:left="3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услуги 1</w:t>
            </w:r>
          </w:p>
        </w:tc>
        <w:tc>
          <w:tcPr>
            <w:tcW w:w="1280" w:type="dxa"/>
            <w:vAlign w:val="bottom"/>
          </w:tcPr>
          <w:p>
            <w:pPr>
              <w:jc w:val="center"/>
              <w:ind w:left="5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услуги 2</w:t>
            </w:r>
          </w:p>
        </w:tc>
      </w:tr>
      <w:tr>
        <w:trPr>
          <w:trHeight w:val="237"/>
        </w:trPr>
        <w:tc>
          <w:tcPr>
            <w:tcW w:w="25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263400875826340100111745</w:t>
            </w:r>
          </w:p>
        </w:tc>
        <w:tc>
          <w:tcPr>
            <w:tcW w:w="1420" w:type="dxa"/>
            <w:vAlign w:val="bottom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09.02.03 Про­</w:t>
            </w:r>
          </w:p>
        </w:tc>
        <w:tc>
          <w:tcPr>
            <w:tcW w:w="1480" w:type="dxa"/>
            <w:vAlign w:val="bottom"/>
          </w:tcPr>
          <w:p>
            <w:pPr>
              <w:ind w:left="1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физические</w:t>
            </w:r>
          </w:p>
        </w:tc>
        <w:tc>
          <w:tcPr>
            <w:tcW w:w="14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460" w:type="dxa"/>
            <w:vAlign w:val="bottom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Очная</w:t>
            </w: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</w:tr>
      <w:tr>
        <w:trPr>
          <w:trHeight w:val="229"/>
        </w:trPr>
        <w:tc>
          <w:tcPr>
            <w:tcW w:w="25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001500100001007100101</w:t>
            </w:r>
          </w:p>
        </w:tc>
        <w:tc>
          <w:tcPr>
            <w:tcW w:w="1420" w:type="dxa"/>
            <w:vAlign w:val="bottom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граммирова­</w:t>
            </w:r>
          </w:p>
        </w:tc>
        <w:tc>
          <w:tcPr>
            <w:tcW w:w="1480" w:type="dxa"/>
            <w:vAlign w:val="bottom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лица за ис­</w:t>
            </w:r>
          </w:p>
        </w:tc>
        <w:tc>
          <w:tcPr>
            <w:tcW w:w="142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46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</w:tr>
      <w:tr>
        <w:trPr>
          <w:trHeight w:val="230"/>
        </w:trPr>
        <w:tc>
          <w:tcPr>
            <w:tcW w:w="25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420" w:type="dxa"/>
            <w:vAlign w:val="bottom"/>
          </w:tcPr>
          <w:p>
            <w:pPr>
              <w:ind w:left="1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ние в компь­</w:t>
            </w:r>
          </w:p>
        </w:tc>
        <w:tc>
          <w:tcPr>
            <w:tcW w:w="1480" w:type="dxa"/>
            <w:vAlign w:val="bottom"/>
          </w:tcPr>
          <w:p>
            <w:pPr>
              <w:ind w:left="1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ключением</w:t>
            </w:r>
          </w:p>
        </w:tc>
        <w:tc>
          <w:tcPr>
            <w:tcW w:w="14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4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</w:tr>
      <w:tr>
        <w:trPr>
          <w:trHeight w:val="230"/>
        </w:trPr>
        <w:tc>
          <w:tcPr>
            <w:tcW w:w="25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420" w:type="dxa"/>
            <w:vAlign w:val="bottom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ютерных сис­</w:t>
            </w:r>
          </w:p>
        </w:tc>
        <w:tc>
          <w:tcPr>
            <w:tcW w:w="1480" w:type="dxa"/>
            <w:vAlign w:val="bottom"/>
          </w:tcPr>
          <w:p>
            <w:pPr>
              <w:ind w:left="1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лиц с ОВЗ и</w:t>
            </w:r>
          </w:p>
        </w:tc>
        <w:tc>
          <w:tcPr>
            <w:tcW w:w="14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4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</w:tr>
      <w:tr>
        <w:trPr>
          <w:trHeight w:val="226"/>
        </w:trPr>
        <w:tc>
          <w:tcPr>
            <w:tcW w:w="250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420" w:type="dxa"/>
            <w:vAlign w:val="bottom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темах</w:t>
            </w:r>
          </w:p>
        </w:tc>
        <w:tc>
          <w:tcPr>
            <w:tcW w:w="1480" w:type="dxa"/>
            <w:vAlign w:val="bottom"/>
          </w:tcPr>
          <w:p>
            <w:pPr>
              <w:ind w:left="1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инвалидов</w:t>
            </w:r>
          </w:p>
        </w:tc>
        <w:tc>
          <w:tcPr>
            <w:tcW w:w="142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46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</w:tr>
    </w:tbl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br w:type="column"/>
      </w:r>
    </w:p>
    <w:p>
      <w:pPr>
        <w:spacing w:after="0" w:line="30" w:lineRule="exact"/>
        <w:rPr>
          <w:sz w:val="20"/>
          <w:szCs w:val="20"/>
          <w:color w:val="auto"/>
        </w:rPr>
      </w:pPr>
    </w:p>
    <w:p>
      <w:pPr>
        <w:ind w:left="300"/>
        <w:spacing w:after="0"/>
        <w:tabs>
          <w:tab w:leader="none" w:pos="470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Показатель качества государственной услуги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Значение по­</w:t>
      </w:r>
    </w:p>
    <w:p>
      <w:pPr>
        <w:spacing w:after="0" w:line="41" w:lineRule="exact"/>
        <w:rPr>
          <w:sz w:val="20"/>
          <w:szCs w:val="20"/>
          <w:color w:val="auto"/>
        </w:rPr>
      </w:pPr>
    </w:p>
    <w:p>
      <w:pPr>
        <w:jc w:val="center"/>
        <w:ind w:left="-4139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казателя каче­</w:t>
      </w:r>
    </w:p>
    <w:p>
      <w:pPr>
        <w:spacing w:after="0" w:line="35" w:lineRule="exact"/>
        <w:rPr>
          <w:sz w:val="20"/>
          <w:szCs w:val="20"/>
          <w:color w:val="auto"/>
        </w:rPr>
      </w:pPr>
    </w:p>
    <w:p>
      <w:pPr>
        <w:jc w:val="center"/>
        <w:ind w:left="-4119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ства государ­</w:t>
      </w:r>
    </w:p>
    <w:p>
      <w:pPr>
        <w:spacing w:after="0" w:line="31" w:lineRule="exact"/>
        <w:rPr>
          <w:sz w:val="20"/>
          <w:szCs w:val="20"/>
          <w:color w:val="auto"/>
        </w:rPr>
      </w:pPr>
    </w:p>
    <w:p>
      <w:pPr>
        <w:jc w:val="center"/>
        <w:ind w:left="-4119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ственной ус­</w:t>
      </w:r>
    </w:p>
    <w:p>
      <w:pPr>
        <w:spacing w:after="0" w:line="35" w:lineRule="exact"/>
        <w:rPr>
          <w:sz w:val="20"/>
          <w:szCs w:val="20"/>
          <w:color w:val="auto"/>
        </w:rPr>
      </w:pPr>
    </w:p>
    <w:p>
      <w:pPr>
        <w:jc w:val="center"/>
        <w:ind w:left="-4099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луги</w:t>
      </w:r>
    </w:p>
    <w:p>
      <w:pPr>
        <w:spacing w:after="0" w:line="41" w:lineRule="exact"/>
        <w:rPr>
          <w:sz w:val="20"/>
          <w:szCs w:val="20"/>
          <w:color w:val="auto"/>
        </w:rPr>
      </w:pPr>
    </w:p>
    <w:p>
      <w:pPr>
        <w:ind w:left="80"/>
        <w:spacing w:after="0"/>
        <w:tabs>
          <w:tab w:leader="none" w:pos="2640" w:val="left"/>
          <w:tab w:leader="none" w:pos="464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наименование показателя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единица измерения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2016 год (оче­</w:t>
      </w:r>
    </w:p>
    <w:p>
      <w:pPr>
        <w:spacing w:after="0" w:line="40" w:lineRule="exact"/>
        <w:rPr>
          <w:sz w:val="20"/>
          <w:szCs w:val="20"/>
          <w:color w:val="auto"/>
        </w:rPr>
      </w:pPr>
    </w:p>
    <w:p>
      <w:pPr>
        <w:ind w:left="3080"/>
        <w:spacing w:after="0"/>
        <w:tabs>
          <w:tab w:leader="none" w:pos="478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по ОКЕИ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редной фи­</w:t>
      </w:r>
    </w:p>
    <w:p>
      <w:pPr>
        <w:spacing w:after="0" w:line="39" w:lineRule="exact"/>
        <w:rPr>
          <w:sz w:val="20"/>
          <w:szCs w:val="20"/>
          <w:color w:val="auto"/>
        </w:rPr>
      </w:pPr>
    </w:p>
    <w:p>
      <w:pPr>
        <w:ind w:left="2580"/>
        <w:spacing w:after="0"/>
        <w:tabs>
          <w:tab w:leader="none" w:pos="4080" w:val="left"/>
          <w:tab w:leader="none" w:pos="464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наименование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код</w:t>
        <w:tab/>
        <w:t>нансовый год)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37" w:lineRule="exact"/>
        <w:rPr>
          <w:sz w:val="20"/>
          <w:szCs w:val="20"/>
          <w:color w:val="auto"/>
        </w:rPr>
      </w:pPr>
    </w:p>
    <w:tbl>
      <w:tblPr>
        <w:tblLayout w:type="fixed"/>
        <w:tblInd w:w="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33"/>
        </w:trPr>
        <w:tc>
          <w:tcPr>
            <w:tcW w:w="24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удельный вес выпускни­</w:t>
            </w:r>
          </w:p>
        </w:tc>
        <w:tc>
          <w:tcPr>
            <w:tcW w:w="1300" w:type="dxa"/>
            <w:vAlign w:val="bottom"/>
          </w:tcPr>
          <w:p>
            <w:pPr>
              <w:ind w:left="3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процент</w:t>
            </w:r>
          </w:p>
        </w:tc>
        <w:tc>
          <w:tcPr>
            <w:tcW w:w="720" w:type="dxa"/>
            <w:vAlign w:val="bottom"/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744</w:t>
            </w:r>
          </w:p>
        </w:tc>
        <w:tc>
          <w:tcPr>
            <w:tcW w:w="46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12,5</w:t>
            </w:r>
          </w:p>
        </w:tc>
      </w:tr>
      <w:tr>
        <w:trPr>
          <w:trHeight w:val="226"/>
        </w:trPr>
        <w:tc>
          <w:tcPr>
            <w:tcW w:w="248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ков, продолживших обу­</w:t>
            </w:r>
          </w:p>
        </w:tc>
        <w:tc>
          <w:tcPr>
            <w:tcW w:w="130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72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</w:tr>
      <w:tr>
        <w:trPr>
          <w:trHeight w:val="226"/>
        </w:trPr>
        <w:tc>
          <w:tcPr>
            <w:tcW w:w="24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чение в образовательных</w:t>
            </w:r>
          </w:p>
        </w:tc>
        <w:tc>
          <w:tcPr>
            <w:tcW w:w="130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72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</w:tr>
      <w:tr>
        <w:trPr>
          <w:trHeight w:val="230"/>
        </w:trPr>
        <w:tc>
          <w:tcPr>
            <w:tcW w:w="24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организациях по очной</w:t>
            </w:r>
          </w:p>
        </w:tc>
        <w:tc>
          <w:tcPr>
            <w:tcW w:w="13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7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</w:tr>
      <w:tr>
        <w:trPr>
          <w:trHeight w:val="230"/>
        </w:trPr>
        <w:tc>
          <w:tcPr>
            <w:tcW w:w="248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форме в год выпуска</w:t>
            </w:r>
          </w:p>
        </w:tc>
        <w:tc>
          <w:tcPr>
            <w:tcW w:w="13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7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</w:tr>
      <w:tr>
        <w:trPr>
          <w:trHeight w:val="226"/>
        </w:trPr>
        <w:tc>
          <w:tcPr>
            <w:tcW w:w="24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(2x100:16)</w:t>
            </w:r>
          </w:p>
        </w:tc>
        <w:tc>
          <w:tcPr>
            <w:tcW w:w="130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72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</w:tr>
      <w:tr>
        <w:trPr>
          <w:trHeight w:val="245"/>
        </w:trPr>
        <w:tc>
          <w:tcPr>
            <w:tcW w:w="24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удельный вес выпускни­</w:t>
            </w:r>
          </w:p>
        </w:tc>
        <w:tc>
          <w:tcPr>
            <w:tcW w:w="1300" w:type="dxa"/>
            <w:vAlign w:val="bottom"/>
          </w:tcPr>
          <w:p>
            <w:pPr>
              <w:ind w:left="3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процент</w:t>
            </w:r>
          </w:p>
        </w:tc>
        <w:tc>
          <w:tcPr>
            <w:tcW w:w="720" w:type="dxa"/>
            <w:vAlign w:val="bottom"/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744</w:t>
            </w:r>
          </w:p>
        </w:tc>
        <w:tc>
          <w:tcPr>
            <w:tcW w:w="46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50,0</w:t>
            </w:r>
          </w:p>
        </w:tc>
      </w:tr>
      <w:tr>
        <w:trPr>
          <w:trHeight w:val="225"/>
        </w:trPr>
        <w:tc>
          <w:tcPr>
            <w:tcW w:w="248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ков, трудоустроившихся</w:t>
            </w:r>
          </w:p>
        </w:tc>
        <w:tc>
          <w:tcPr>
            <w:tcW w:w="130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72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</w:tr>
      <w:tr>
        <w:trPr>
          <w:trHeight w:val="226"/>
        </w:trPr>
        <w:tc>
          <w:tcPr>
            <w:tcW w:w="24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по освоенной профессии</w:t>
            </w:r>
          </w:p>
        </w:tc>
        <w:tc>
          <w:tcPr>
            <w:tcW w:w="130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72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</w:tr>
    </w:tbl>
    <w:p>
      <w:pPr>
        <w:sectPr>
          <w:pgSz w:w="16900" w:h="12221" w:orient="landscape"/>
          <w:cols w:equalWidth="0" w:num="2">
            <w:col w:w="9580" w:space="240"/>
            <w:col w:w="5860"/>
          </w:cols>
          <w:pgMar w:left="680" w:top="1080" w:right="531" w:bottom="416" w:gutter="0" w:footer="0" w:header="0"/>
          <w:type w:val="continuous"/>
        </w:sectPr>
      </w:pPr>
    </w:p>
    <w:bookmarkStart w:id="28" w:name="page29"/>
    <w:bookmarkEnd w:id="28"/>
    <w:p>
      <w:pPr>
        <w:ind w:left="5360"/>
        <w:spacing w:after="0"/>
        <w:tabs>
          <w:tab w:leader="none" w:pos="990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6"/>
          <w:szCs w:val="26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701655" cy="7726680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01655" cy="7726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t>(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6"/>
          <w:szCs w:val="26"/>
          <w:color w:val="auto"/>
        </w:rPr>
        <w:t>(</w:t>
      </w:r>
    </w:p>
    <w:p>
      <w:pPr>
        <w:spacing w:after="0" w:line="254" w:lineRule="exact"/>
        <w:rPr>
          <w:sz w:val="20"/>
          <w:szCs w:val="20"/>
          <w:color w:val="auto"/>
        </w:rPr>
      </w:pPr>
    </w:p>
    <w:p>
      <w:pPr>
        <w:ind w:left="98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(специальности) в год вы­</w:t>
      </w:r>
    </w:p>
    <w:p>
      <w:pPr>
        <w:spacing w:after="0" w:line="35" w:lineRule="exact"/>
        <w:rPr>
          <w:sz w:val="20"/>
          <w:szCs w:val="20"/>
          <w:color w:val="auto"/>
        </w:rPr>
      </w:pPr>
    </w:p>
    <w:p>
      <w:pPr>
        <w:ind w:left="98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пуска</w:t>
      </w:r>
    </w:p>
    <w:p>
      <w:pPr>
        <w:spacing w:after="0" w:line="31" w:lineRule="exact"/>
        <w:rPr>
          <w:sz w:val="20"/>
          <w:szCs w:val="20"/>
          <w:color w:val="auto"/>
        </w:rPr>
      </w:pPr>
    </w:p>
    <w:p>
      <w:pPr>
        <w:ind w:left="98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(8x100:16)</w:t>
      </w:r>
    </w:p>
    <w:p>
      <w:pPr>
        <w:spacing w:after="0" w:line="299" w:lineRule="exact"/>
        <w:rPr>
          <w:sz w:val="20"/>
          <w:szCs w:val="20"/>
          <w:color w:val="auto"/>
        </w:rPr>
      </w:pPr>
    </w:p>
    <w:p>
      <w:pPr>
        <w:ind w:left="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Допустимые (возможные) отклонения от установленных показателей качества государственной услуги, в пределах которых государственное задание</w:t>
      </w:r>
    </w:p>
    <w:p>
      <w:pPr>
        <w:spacing w:after="0" w:line="207" w:lineRule="exact"/>
        <w:rPr>
          <w:sz w:val="20"/>
          <w:szCs w:val="20"/>
          <w:color w:val="auto"/>
        </w:rPr>
      </w:pPr>
    </w:p>
    <w:p>
      <w:pPr>
        <w:ind w:left="20"/>
        <w:spacing w:after="0"/>
        <w:tabs>
          <w:tab w:leader="none" w:pos="450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считается выполненным (процентов)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38"/>
          <w:szCs w:val="38"/>
          <w:color w:val="auto"/>
          <w:vertAlign w:val="superscript"/>
        </w:rPr>
        <w:t>5%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24" w:lineRule="exact"/>
        <w:rPr>
          <w:sz w:val="20"/>
          <w:szCs w:val="20"/>
          <w:color w:val="auto"/>
        </w:rPr>
      </w:pPr>
    </w:p>
    <w:tbl>
      <w:tblPr>
        <w:tblLayout w:type="fixed"/>
        <w:tblInd w:w="2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25"/>
        </w:trPr>
        <w:tc>
          <w:tcPr>
            <w:tcW w:w="238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56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56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276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44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24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46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980" w:type="dxa"/>
            <w:vAlign w:val="bottom"/>
          </w:tcPr>
          <w:p>
            <w:pPr>
              <w:jc w:val="center"/>
              <w:ind w:left="519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Значение по­</w:t>
            </w:r>
          </w:p>
        </w:tc>
        <w:tc>
          <w:tcPr>
            <w:tcW w:w="134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8"/>
        </w:trPr>
        <w:tc>
          <w:tcPr>
            <w:tcW w:w="23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5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5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7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4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2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4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980" w:type="dxa"/>
            <w:vAlign w:val="bottom"/>
          </w:tcPr>
          <w:p>
            <w:pPr>
              <w:jc w:val="center"/>
              <w:ind w:left="499"/>
              <w:spacing w:after="0" w:line="178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казателя объ­</w:t>
            </w:r>
          </w:p>
        </w:tc>
        <w:tc>
          <w:tcPr>
            <w:tcW w:w="1340" w:type="dxa"/>
            <w:vAlign w:val="bottom"/>
          </w:tcPr>
          <w:p>
            <w:pPr>
              <w:jc w:val="center"/>
              <w:spacing w:after="0" w:line="178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Среднегодовой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12"/>
        </w:trPr>
        <w:tc>
          <w:tcPr>
            <w:tcW w:w="23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5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5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7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680" w:type="dxa"/>
            <w:vAlign w:val="bottom"/>
            <w:gridSpan w:val="3"/>
          </w:tcPr>
          <w:p>
            <w:pPr>
              <w:jc w:val="center"/>
              <w:ind w:right="1319"/>
              <w:spacing w:after="0" w:line="112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2"/>
                <w:szCs w:val="12"/>
                <w:b w:val="1"/>
                <w:bCs w:val="1"/>
                <w:color w:val="auto"/>
              </w:rPr>
              <w:t>Показатель объема государственной</w:t>
            </w:r>
          </w:p>
        </w:tc>
        <w:tc>
          <w:tcPr>
            <w:tcW w:w="1340" w:type="dxa"/>
            <w:vAlign w:val="bottom"/>
            <w:vMerge w:val="restart"/>
          </w:tcPr>
          <w:p>
            <w:pPr>
              <w:jc w:val="center"/>
              <w:ind w:left="17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размер платы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20"/>
        </w:trPr>
        <w:tc>
          <w:tcPr>
            <w:tcW w:w="238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56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56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4200" w:type="dxa"/>
            <w:vAlign w:val="bottom"/>
            <w:gridSpan w:val="2"/>
          </w:tcPr>
          <w:p>
            <w:pPr>
              <w:jc w:val="center"/>
              <w:ind w:left="1266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Показатель, характеризующий</w:t>
            </w:r>
          </w:p>
        </w:tc>
        <w:tc>
          <w:tcPr>
            <w:tcW w:w="124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460" w:type="dxa"/>
            <w:vAlign w:val="bottom"/>
          </w:tcPr>
          <w:p>
            <w:pPr>
              <w:jc w:val="center"/>
              <w:ind w:right="57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услуги</w:t>
            </w:r>
          </w:p>
        </w:tc>
        <w:tc>
          <w:tcPr>
            <w:tcW w:w="1980" w:type="dxa"/>
            <w:vAlign w:val="bottom"/>
          </w:tcPr>
          <w:p>
            <w:pPr>
              <w:jc w:val="center"/>
              <w:ind w:left="499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ема государ­</w:t>
            </w:r>
          </w:p>
        </w:tc>
        <w:tc>
          <w:tcPr>
            <w:tcW w:w="1340" w:type="dxa"/>
            <w:vAlign w:val="bottom"/>
            <w:vMerge w:val="continue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0"/>
        </w:trPr>
        <w:tc>
          <w:tcPr>
            <w:tcW w:w="238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5880" w:type="dxa"/>
            <w:vAlign w:val="bottom"/>
            <w:gridSpan w:val="3"/>
          </w:tcPr>
          <w:p>
            <w:pPr>
              <w:jc w:val="center"/>
              <w:ind w:right="1306"/>
              <w:spacing w:after="0" w:line="13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5"/>
                <w:szCs w:val="15"/>
                <w:b w:val="1"/>
                <w:bCs w:val="1"/>
                <w:color w:val="auto"/>
              </w:rPr>
              <w:t>Показатель, характеризующий содержание госу­</w:t>
            </w:r>
          </w:p>
        </w:tc>
        <w:tc>
          <w:tcPr>
            <w:tcW w:w="144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24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46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980" w:type="dxa"/>
            <w:vAlign w:val="bottom"/>
          </w:tcPr>
          <w:p>
            <w:pPr>
              <w:jc w:val="center"/>
              <w:ind w:left="499"/>
              <w:spacing w:after="0" w:line="13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5"/>
                <w:szCs w:val="15"/>
                <w:b w:val="1"/>
                <w:bCs w:val="1"/>
                <w:color w:val="auto"/>
              </w:rPr>
              <w:t>ственной ус­</w:t>
            </w:r>
          </w:p>
        </w:tc>
        <w:tc>
          <w:tcPr>
            <w:tcW w:w="1340" w:type="dxa"/>
            <w:vAlign w:val="bottom"/>
          </w:tcPr>
          <w:p>
            <w:pPr>
              <w:jc w:val="center"/>
              <w:spacing w:after="0" w:line="13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5"/>
                <w:szCs w:val="15"/>
                <w:b w:val="1"/>
                <w:bCs w:val="1"/>
                <w:color w:val="auto"/>
              </w:rPr>
              <w:t>(цена, тариф)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57"/>
        </w:trPr>
        <w:tc>
          <w:tcPr>
            <w:tcW w:w="23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3120" w:type="dxa"/>
            <w:vAlign w:val="bottom"/>
            <w:gridSpan w:val="2"/>
            <w:vMerge w:val="restart"/>
          </w:tcPr>
          <w:p>
            <w:pPr>
              <w:jc w:val="center"/>
              <w:ind w:left="1276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дарственной услуги</w:t>
            </w:r>
          </w:p>
        </w:tc>
        <w:tc>
          <w:tcPr>
            <w:tcW w:w="4200" w:type="dxa"/>
            <w:vAlign w:val="bottom"/>
            <w:gridSpan w:val="2"/>
          </w:tcPr>
          <w:p>
            <w:pPr>
              <w:jc w:val="center"/>
              <w:ind w:left="1286"/>
              <w:spacing w:after="0" w:line="157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условия (формы) оказания го­</w:t>
            </w:r>
          </w:p>
        </w:tc>
        <w:tc>
          <w:tcPr>
            <w:tcW w:w="12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4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980" w:type="dxa"/>
            <w:vAlign w:val="bottom"/>
            <w:vMerge w:val="restart"/>
          </w:tcPr>
          <w:p>
            <w:pPr>
              <w:jc w:val="center"/>
              <w:ind w:left="479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луги</w:t>
            </w:r>
          </w:p>
        </w:tc>
        <w:tc>
          <w:tcPr>
            <w:tcW w:w="13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9"/>
        </w:trPr>
        <w:tc>
          <w:tcPr>
            <w:tcW w:w="238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312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4200" w:type="dxa"/>
            <w:vAlign w:val="bottom"/>
            <w:gridSpan w:val="2"/>
            <w:vMerge w:val="restart"/>
          </w:tcPr>
          <w:p>
            <w:pPr>
              <w:jc w:val="center"/>
              <w:ind w:left="1266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сударственной услуги</w:t>
            </w:r>
          </w:p>
        </w:tc>
        <w:tc>
          <w:tcPr>
            <w:tcW w:w="124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46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980" w:type="dxa"/>
            <w:vAlign w:val="bottom"/>
            <w:vMerge w:val="continue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34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96"/>
        </w:trPr>
        <w:tc>
          <w:tcPr>
            <w:tcW w:w="238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Уникальный номер реест­</w:t>
            </w:r>
          </w:p>
        </w:tc>
        <w:tc>
          <w:tcPr>
            <w:tcW w:w="15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5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20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2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4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9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3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2380" w:type="dxa"/>
            <w:vAlign w:val="bottom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5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5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7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40" w:type="dxa"/>
            <w:vAlign w:val="bottom"/>
            <w:gridSpan w:val="2"/>
            <w:vMerge w:val="restart"/>
          </w:tcPr>
          <w:p>
            <w:pPr>
              <w:jc w:val="center"/>
              <w:ind w:right="1299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единица измерения</w:t>
            </w:r>
          </w:p>
        </w:tc>
        <w:tc>
          <w:tcPr>
            <w:tcW w:w="1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4"/>
        </w:trPr>
        <w:tc>
          <w:tcPr>
            <w:tcW w:w="238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ровой записи</w:t>
            </w:r>
          </w:p>
        </w:tc>
        <w:tc>
          <w:tcPr>
            <w:tcW w:w="156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56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76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44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24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344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34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96"/>
        </w:trPr>
        <w:tc>
          <w:tcPr>
            <w:tcW w:w="238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5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5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7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4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2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460" w:type="dxa"/>
            <w:vAlign w:val="bottom"/>
            <w:vMerge w:val="restart"/>
          </w:tcPr>
          <w:p>
            <w:pPr>
              <w:jc w:val="center"/>
              <w:ind w:left="51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по ОКЕИ</w:t>
            </w:r>
          </w:p>
        </w:tc>
        <w:tc>
          <w:tcPr>
            <w:tcW w:w="19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3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4"/>
        </w:trPr>
        <w:tc>
          <w:tcPr>
            <w:tcW w:w="238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56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56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76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44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24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наименова­</w:t>
            </w:r>
          </w:p>
        </w:tc>
        <w:tc>
          <w:tcPr>
            <w:tcW w:w="1460" w:type="dxa"/>
            <w:vAlign w:val="bottom"/>
            <w:vMerge w:val="continue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98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34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23"/>
        </w:trPr>
        <w:tc>
          <w:tcPr>
            <w:tcW w:w="238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56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56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2760" w:type="dxa"/>
            <w:vAlign w:val="bottom"/>
            <w:vMerge w:val="restart"/>
          </w:tcPr>
          <w:p>
            <w:pPr>
              <w:jc w:val="center"/>
              <w:ind w:left="1266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значение усло­</w:t>
            </w:r>
          </w:p>
        </w:tc>
        <w:tc>
          <w:tcPr>
            <w:tcW w:w="144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значение усло­</w:t>
            </w:r>
          </w:p>
        </w:tc>
        <w:tc>
          <w:tcPr>
            <w:tcW w:w="1240" w:type="dxa"/>
            <w:vAlign w:val="bottom"/>
            <w:vMerge w:val="continue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46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980" w:type="dxa"/>
            <w:vAlign w:val="bottom"/>
          </w:tcPr>
          <w:p>
            <w:pPr>
              <w:jc w:val="center"/>
              <w:ind w:left="499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2016 год (оче­</w:t>
            </w:r>
          </w:p>
        </w:tc>
        <w:tc>
          <w:tcPr>
            <w:tcW w:w="1340" w:type="dxa"/>
            <w:vAlign w:val="bottom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2016 год (оче­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81"/>
        </w:trPr>
        <w:tc>
          <w:tcPr>
            <w:tcW w:w="23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56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значение со ­</w:t>
            </w:r>
          </w:p>
        </w:tc>
        <w:tc>
          <w:tcPr>
            <w:tcW w:w="1560" w:type="dxa"/>
            <w:vAlign w:val="bottom"/>
            <w:vMerge w:val="restart"/>
          </w:tcPr>
          <w:p>
            <w:pPr>
              <w:jc w:val="center"/>
              <w:ind w:right="1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значение со­</w:t>
            </w:r>
          </w:p>
        </w:tc>
        <w:tc>
          <w:tcPr>
            <w:tcW w:w="2760" w:type="dxa"/>
            <w:vAlign w:val="bottom"/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440" w:type="dxa"/>
            <w:vAlign w:val="bottom"/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240" w:type="dxa"/>
            <w:vAlign w:val="bottom"/>
          </w:tcPr>
          <w:p>
            <w:pPr>
              <w:jc w:val="center"/>
              <w:spacing w:after="0" w:line="181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ние показа­</w:t>
            </w:r>
          </w:p>
        </w:tc>
        <w:tc>
          <w:tcPr>
            <w:tcW w:w="14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980" w:type="dxa"/>
            <w:vAlign w:val="bottom"/>
          </w:tcPr>
          <w:p>
            <w:pPr>
              <w:jc w:val="center"/>
              <w:ind w:left="479"/>
              <w:spacing w:after="0" w:line="181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редной финан­</w:t>
            </w:r>
          </w:p>
        </w:tc>
        <w:tc>
          <w:tcPr>
            <w:tcW w:w="1340" w:type="dxa"/>
            <w:vAlign w:val="bottom"/>
          </w:tcPr>
          <w:p>
            <w:pPr>
              <w:jc w:val="center"/>
              <w:ind w:left="17"/>
              <w:spacing w:after="0" w:line="181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редной финан­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92"/>
        </w:trPr>
        <w:tc>
          <w:tcPr>
            <w:tcW w:w="23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56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56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760" w:type="dxa"/>
            <w:vAlign w:val="bottom"/>
          </w:tcPr>
          <w:p>
            <w:pPr>
              <w:jc w:val="center"/>
              <w:ind w:right="1466"/>
              <w:spacing w:after="0" w:line="92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0"/>
                <w:szCs w:val="10"/>
                <w:b w:val="1"/>
                <w:bCs w:val="1"/>
                <w:color w:val="auto"/>
              </w:rPr>
              <w:t>значение со­</w:t>
            </w:r>
          </w:p>
        </w:tc>
        <w:tc>
          <w:tcPr>
            <w:tcW w:w="144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вия (формы)</w:t>
            </w:r>
          </w:p>
        </w:tc>
        <w:tc>
          <w:tcPr>
            <w:tcW w:w="124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теля</w:t>
            </w:r>
          </w:p>
        </w:tc>
        <w:tc>
          <w:tcPr>
            <w:tcW w:w="14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980" w:type="dxa"/>
            <w:vAlign w:val="bottom"/>
            <w:vMerge w:val="restart"/>
          </w:tcPr>
          <w:p>
            <w:pPr>
              <w:jc w:val="center"/>
              <w:ind w:left="479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совый год)</w:t>
            </w:r>
          </w:p>
        </w:tc>
        <w:tc>
          <w:tcPr>
            <w:tcW w:w="1340" w:type="dxa"/>
            <w:vAlign w:val="bottom"/>
            <w:vMerge w:val="restart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совый год)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40"/>
        </w:trPr>
        <w:tc>
          <w:tcPr>
            <w:tcW w:w="23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56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держания услу­</w:t>
            </w:r>
          </w:p>
        </w:tc>
        <w:tc>
          <w:tcPr>
            <w:tcW w:w="1560" w:type="dxa"/>
            <w:vAlign w:val="bottom"/>
            <w:vMerge w:val="restart"/>
          </w:tcPr>
          <w:p>
            <w:pPr>
              <w:jc w:val="center"/>
              <w:ind w:right="1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держания ус­</w:t>
            </w:r>
          </w:p>
        </w:tc>
        <w:tc>
          <w:tcPr>
            <w:tcW w:w="2760" w:type="dxa"/>
            <w:vAlign w:val="bottom"/>
          </w:tcPr>
          <w:p>
            <w:pPr>
              <w:jc w:val="center"/>
              <w:ind w:left="1266"/>
              <w:spacing w:after="0" w:line="14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6"/>
                <w:szCs w:val="16"/>
                <w:b w:val="1"/>
                <w:bCs w:val="1"/>
                <w:color w:val="auto"/>
              </w:rPr>
              <w:t>вия (формы)</w:t>
            </w:r>
          </w:p>
        </w:tc>
        <w:tc>
          <w:tcPr>
            <w:tcW w:w="144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24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46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наименование</w:t>
            </w:r>
          </w:p>
        </w:tc>
        <w:tc>
          <w:tcPr>
            <w:tcW w:w="198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34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0"/>
        </w:trPr>
        <w:tc>
          <w:tcPr>
            <w:tcW w:w="23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56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56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760" w:type="dxa"/>
            <w:vAlign w:val="bottom"/>
          </w:tcPr>
          <w:p>
            <w:pPr>
              <w:jc w:val="center"/>
              <w:ind w:right="1466"/>
              <w:spacing w:after="0" w:line="10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1"/>
                <w:szCs w:val="11"/>
                <w:b w:val="1"/>
                <w:bCs w:val="1"/>
                <w:color w:val="auto"/>
              </w:rPr>
              <w:t>держания ус­</w:t>
            </w:r>
          </w:p>
        </w:tc>
        <w:tc>
          <w:tcPr>
            <w:tcW w:w="144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оказания услу­</w:t>
            </w:r>
          </w:p>
        </w:tc>
        <w:tc>
          <w:tcPr>
            <w:tcW w:w="12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46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980" w:type="dxa"/>
            <w:vAlign w:val="bottom"/>
          </w:tcPr>
          <w:p>
            <w:pPr>
              <w:jc w:val="right"/>
              <w:ind w:right="1479"/>
              <w:spacing w:after="0" w:line="10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1"/>
                <w:szCs w:val="11"/>
                <w:b w:val="1"/>
                <w:bCs w:val="1"/>
                <w:color w:val="auto"/>
              </w:rPr>
              <w:t>код</w:t>
            </w:r>
          </w:p>
        </w:tc>
        <w:tc>
          <w:tcPr>
            <w:tcW w:w="13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6"/>
        </w:trPr>
        <w:tc>
          <w:tcPr>
            <w:tcW w:w="23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560" w:type="dxa"/>
            <w:vAlign w:val="bottom"/>
            <w:vMerge w:val="restart"/>
          </w:tcPr>
          <w:p>
            <w:pPr>
              <w:ind w:left="6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ги 1</w:t>
            </w:r>
          </w:p>
        </w:tc>
        <w:tc>
          <w:tcPr>
            <w:tcW w:w="1560" w:type="dxa"/>
            <w:vAlign w:val="bottom"/>
            <w:vMerge w:val="restart"/>
          </w:tcPr>
          <w:p>
            <w:pPr>
              <w:jc w:val="center"/>
              <w:ind w:right="3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луги 2</w:t>
            </w:r>
          </w:p>
        </w:tc>
        <w:tc>
          <w:tcPr>
            <w:tcW w:w="2760" w:type="dxa"/>
            <w:vAlign w:val="bottom"/>
          </w:tcPr>
          <w:p>
            <w:pPr>
              <w:jc w:val="center"/>
              <w:ind w:left="1266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2"/>
                <w:szCs w:val="12"/>
                <w:b w:val="1"/>
                <w:bCs w:val="1"/>
                <w:color w:val="auto"/>
              </w:rPr>
              <w:t>оказания услу­</w:t>
            </w:r>
          </w:p>
        </w:tc>
        <w:tc>
          <w:tcPr>
            <w:tcW w:w="144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2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9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3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14"/>
        </w:trPr>
        <w:tc>
          <w:tcPr>
            <w:tcW w:w="23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56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56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760" w:type="dxa"/>
            <w:vAlign w:val="bottom"/>
          </w:tcPr>
          <w:p>
            <w:pPr>
              <w:jc w:val="center"/>
              <w:ind w:right="1466"/>
              <w:spacing w:after="0" w:line="114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3"/>
                <w:szCs w:val="13"/>
                <w:b w:val="1"/>
                <w:bCs w:val="1"/>
                <w:color w:val="auto"/>
              </w:rPr>
              <w:t>луги 3</w:t>
            </w:r>
          </w:p>
        </w:tc>
        <w:tc>
          <w:tcPr>
            <w:tcW w:w="144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  <w:w w:val="98"/>
              </w:rPr>
              <w:t>ги 2</w:t>
            </w:r>
          </w:p>
        </w:tc>
        <w:tc>
          <w:tcPr>
            <w:tcW w:w="12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9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3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25"/>
        </w:trPr>
        <w:tc>
          <w:tcPr>
            <w:tcW w:w="238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56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56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2760" w:type="dxa"/>
            <w:vAlign w:val="bottom"/>
          </w:tcPr>
          <w:p>
            <w:pPr>
              <w:ind w:left="19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ги 1</w:t>
            </w:r>
          </w:p>
        </w:tc>
        <w:tc>
          <w:tcPr>
            <w:tcW w:w="1440" w:type="dxa"/>
            <w:vAlign w:val="bottom"/>
            <w:vMerge w:val="continue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24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46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98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34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86"/>
        </w:trPr>
        <w:tc>
          <w:tcPr>
            <w:tcW w:w="23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26340087582634010011174</w:t>
            </w:r>
          </w:p>
        </w:tc>
        <w:tc>
          <w:tcPr>
            <w:tcW w:w="1560" w:type="dxa"/>
            <w:vAlign w:val="bottom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09.02.03 Про­</w:t>
            </w:r>
          </w:p>
        </w:tc>
        <w:tc>
          <w:tcPr>
            <w:tcW w:w="1560" w:type="dxa"/>
            <w:vAlign w:val="bottom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физические</w:t>
            </w:r>
          </w:p>
        </w:tc>
        <w:tc>
          <w:tcPr>
            <w:tcW w:w="2760" w:type="dxa"/>
            <w:vAlign w:val="bottom"/>
          </w:tcPr>
          <w:p>
            <w:pPr>
              <w:jc w:val="center"/>
              <w:ind w:left="1266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очная</w:t>
            </w:r>
          </w:p>
        </w:tc>
        <w:tc>
          <w:tcPr>
            <w:tcW w:w="14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40" w:type="dxa"/>
            <w:vAlign w:val="bottom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среднегодо­</w:t>
            </w:r>
          </w:p>
        </w:tc>
        <w:tc>
          <w:tcPr>
            <w:tcW w:w="1460" w:type="dxa"/>
            <w:vAlign w:val="bottom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человек</w:t>
            </w:r>
          </w:p>
        </w:tc>
        <w:tc>
          <w:tcPr>
            <w:tcW w:w="1980" w:type="dxa"/>
            <w:vAlign w:val="bottom"/>
          </w:tcPr>
          <w:p>
            <w:pPr>
              <w:jc w:val="right"/>
              <w:ind w:right="1099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792   45</w:t>
            </w:r>
          </w:p>
        </w:tc>
        <w:tc>
          <w:tcPr>
            <w:tcW w:w="1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0"/>
        </w:trPr>
        <w:tc>
          <w:tcPr>
            <w:tcW w:w="23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5001500100001007100101</w:t>
            </w:r>
          </w:p>
        </w:tc>
        <w:tc>
          <w:tcPr>
            <w:tcW w:w="1560" w:type="dxa"/>
            <w:vAlign w:val="bottom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граммирование</w:t>
            </w:r>
          </w:p>
        </w:tc>
        <w:tc>
          <w:tcPr>
            <w:tcW w:w="1560" w:type="dxa"/>
            <w:vAlign w:val="bottom"/>
          </w:tcPr>
          <w:p>
            <w:pPr>
              <w:jc w:val="center"/>
              <w:ind w:right="5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лица за исклю­</w:t>
            </w:r>
          </w:p>
        </w:tc>
        <w:tc>
          <w:tcPr>
            <w:tcW w:w="27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4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240" w:type="dxa"/>
            <w:vAlign w:val="bottom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вой контин­</w:t>
            </w:r>
          </w:p>
        </w:tc>
        <w:tc>
          <w:tcPr>
            <w:tcW w:w="14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9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3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29"/>
        </w:trPr>
        <w:tc>
          <w:tcPr>
            <w:tcW w:w="238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560" w:type="dxa"/>
            <w:vAlign w:val="bottom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в компьютер­</w:t>
            </w:r>
          </w:p>
        </w:tc>
        <w:tc>
          <w:tcPr>
            <w:tcW w:w="1560" w:type="dxa"/>
            <w:vAlign w:val="bottom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чением лиц с</w:t>
            </w:r>
          </w:p>
        </w:tc>
        <w:tc>
          <w:tcPr>
            <w:tcW w:w="276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44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240" w:type="dxa"/>
            <w:vAlign w:val="bottom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гент обу­</w:t>
            </w:r>
          </w:p>
        </w:tc>
        <w:tc>
          <w:tcPr>
            <w:tcW w:w="146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98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34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1"/>
        </w:trPr>
        <w:tc>
          <w:tcPr>
            <w:tcW w:w="23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560" w:type="dxa"/>
            <w:vAlign w:val="bottom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ных системах</w:t>
            </w:r>
          </w:p>
        </w:tc>
        <w:tc>
          <w:tcPr>
            <w:tcW w:w="1560" w:type="dxa"/>
            <w:vAlign w:val="bottom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ОВЗ и инвали­</w:t>
            </w:r>
          </w:p>
        </w:tc>
        <w:tc>
          <w:tcPr>
            <w:tcW w:w="27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4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240" w:type="dxa"/>
            <w:vAlign w:val="bottom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чающихся</w:t>
            </w:r>
          </w:p>
        </w:tc>
        <w:tc>
          <w:tcPr>
            <w:tcW w:w="14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9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3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25"/>
        </w:trPr>
        <w:tc>
          <w:tcPr>
            <w:tcW w:w="238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56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560" w:type="dxa"/>
            <w:vAlign w:val="bottom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дов</w:t>
            </w:r>
          </w:p>
        </w:tc>
        <w:tc>
          <w:tcPr>
            <w:tcW w:w="276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44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24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46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98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34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390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Допустимые (возможные) отклонения от установленных показателей объема государственной услуги, в пределах которых государственное задание</w:t>
      </w:r>
    </w:p>
    <w:p>
      <w:pPr>
        <w:spacing w:after="0" w:line="211" w:lineRule="exact"/>
        <w:rPr>
          <w:sz w:val="20"/>
          <w:szCs w:val="20"/>
          <w:color w:val="auto"/>
        </w:rPr>
      </w:pPr>
    </w:p>
    <w:p>
      <w:pPr>
        <w:spacing w:after="0"/>
        <w:tabs>
          <w:tab w:leader="none" w:pos="450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считается выполненным (процентов)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38"/>
          <w:szCs w:val="38"/>
          <w:color w:val="auto"/>
          <w:vertAlign w:val="superscript"/>
        </w:rPr>
        <w:t>5%</w:t>
      </w:r>
    </w:p>
    <w:p>
      <w:pPr>
        <w:spacing w:after="0" w:line="203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2.4. Нормативные правовые акты, устанавливающие размер платы (цену, тариф) либо порядок ее (его) установления:</w:t>
      </w:r>
    </w:p>
    <w:p>
      <w:pPr>
        <w:spacing w:after="0" w:line="135" w:lineRule="exact"/>
        <w:rPr>
          <w:sz w:val="20"/>
          <w:szCs w:val="20"/>
          <w:color w:val="auto"/>
        </w:rPr>
      </w:pPr>
    </w:p>
    <w:p>
      <w:pPr>
        <w:ind w:left="644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Нормативный правовой акт</w:t>
      </w:r>
    </w:p>
    <w:p>
      <w:pPr>
        <w:spacing w:after="0" w:line="223" w:lineRule="exact"/>
        <w:rPr>
          <w:sz w:val="20"/>
          <w:szCs w:val="20"/>
          <w:color w:val="auto"/>
        </w:rPr>
      </w:pPr>
    </w:p>
    <w:p>
      <w:pPr>
        <w:ind w:left="920"/>
        <w:spacing w:after="0"/>
        <w:tabs>
          <w:tab w:leader="none" w:pos="2820" w:val="left"/>
          <w:tab w:leader="none" w:pos="5860" w:val="left"/>
          <w:tab w:leader="none" w:pos="7460" w:val="left"/>
          <w:tab w:leader="none" w:pos="1142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вид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принявший орган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дата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номер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наименование</w:t>
      </w:r>
    </w:p>
    <w:p>
      <w:pPr>
        <w:sectPr>
          <w:pgSz w:w="16860" w:h="12168" w:orient="landscape"/>
          <w:cols w:equalWidth="0" w:num="1">
            <w:col w:w="15740"/>
          </w:cols>
          <w:pgMar w:left="660" w:top="449" w:right="453" w:bottom="1440" w:gutter="0" w:footer="0" w:header="0"/>
        </w:sectPr>
      </w:pPr>
    </w:p>
    <w:bookmarkStart w:id="29" w:name="page30"/>
    <w:bookmarkEnd w:id="29"/>
    <w:p>
      <w:pPr>
        <w:ind w:left="5320"/>
        <w:spacing w:after="0"/>
        <w:tabs>
          <w:tab w:leader="none" w:pos="9860" w:val="left"/>
        </w:tabs>
        <w:rPr>
          <w:sz w:val="20"/>
          <w:szCs w:val="20"/>
          <w:color w:val="auto"/>
        </w:rPr>
      </w:pPr>
      <w:r>
        <w:rPr>
          <w:rFonts w:ascii="Consolas" w:cs="Consolas" w:eastAsia="Consolas" w:hAnsi="Consolas"/>
          <w:sz w:val="82"/>
          <w:szCs w:val="82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716895" cy="7748270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16895" cy="77482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t>с</w:t>
      </w:r>
      <w:r>
        <w:rPr>
          <w:sz w:val="20"/>
          <w:szCs w:val="20"/>
          <w:color w:val="auto"/>
        </w:rPr>
        <w:tab/>
      </w:r>
      <w:r>
        <w:rPr>
          <w:rFonts w:ascii="Consolas" w:cs="Consolas" w:eastAsia="Consolas" w:hAnsi="Consolas"/>
          <w:sz w:val="82"/>
          <w:szCs w:val="82"/>
          <w:color w:val="auto"/>
        </w:rPr>
        <w:t>с</w:t>
      </w:r>
    </w:p>
    <w:p>
      <w:pPr>
        <w:spacing w:after="0" w:line="43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2.5. Порядок оказания государственной услуги:</w:t>
      </w:r>
    </w:p>
    <w:p>
      <w:pPr>
        <w:spacing w:after="0" w:line="5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2.5.1. Нормативные правовые акты, регулирующие порядок оказания государственной услуги:</w:t>
      </w:r>
    </w:p>
    <w:p>
      <w:pPr>
        <w:spacing w:after="0" w:line="25" w:lineRule="exact"/>
        <w:rPr>
          <w:sz w:val="20"/>
          <w:szCs w:val="20"/>
          <w:color w:val="auto"/>
        </w:rPr>
      </w:pPr>
    </w:p>
    <w:p>
      <w:pPr>
        <w:ind w:left="5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Федеральный закон от 29 декабря 2012 г. № 273-ФЭ «Об образовании в Российской Федерации»;</w:t>
      </w:r>
    </w:p>
    <w:p>
      <w:pPr>
        <w:spacing w:after="0" w:line="21" w:lineRule="exact"/>
        <w:rPr>
          <w:sz w:val="20"/>
          <w:szCs w:val="20"/>
          <w:color w:val="auto"/>
        </w:rPr>
      </w:pPr>
    </w:p>
    <w:p>
      <w:pPr>
        <w:ind w:right="20" w:firstLine="552"/>
        <w:spacing w:after="0" w:line="257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Федеральный закон от 06.10.1999 № 184-ФЗ «Об общих принципах организации законодательных (представительных) и исполнительных органов государственной власти субъектов Российской Федерации»;</w:t>
      </w:r>
    </w:p>
    <w:p>
      <w:pPr>
        <w:ind w:firstLine="548"/>
        <w:spacing w:after="0" w:line="266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постановление Правительства Российской Федерации от 10 июля 2013 г. № 582 «Об утверждении Правил размещения на официальном сайте об­ разовательной организации в информационно-телекоммуникационной сети «Интернет» и обновления информации об образовательной организации»;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ind w:left="5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Закон Ставропольского края от 30 июля 2013 г. № 72-кз «Об образовании»;</w:t>
      </w:r>
    </w:p>
    <w:p>
      <w:pPr>
        <w:spacing w:after="0" w:line="15" w:lineRule="exact"/>
        <w:rPr>
          <w:sz w:val="20"/>
          <w:szCs w:val="20"/>
          <w:color w:val="auto"/>
        </w:rPr>
      </w:pPr>
    </w:p>
    <w:p>
      <w:pPr>
        <w:ind w:firstLine="548"/>
        <w:spacing w:after="0" w:line="26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федеральный государственный образовательный стандарт среднего профессионального образования по соответствующий профессиям (специаль­ ностям), утверждённый Министерством образования и науки Российской Федерации;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ind w:right="20" w:firstLine="552"/>
        <w:spacing w:after="0" w:line="26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постановление Правительства Ставропольского края от 29.07.2011 г. № 301-п «О Порядке формирования и финансового обеспечения выполнения государственного задания в отношении государственных учреждений Ставропольского края»;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ind w:firstLine="552"/>
        <w:spacing w:after="0" w:line="26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приказ Министерства образования и науки Российской Федерации от 14 июня 2013 г. № 464 «Об утверждении Порядка организации и осуществ­ ления образовательной деятельности по образовательным программам среднего профессионального образования»;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ind w:right="20" w:firstLine="552"/>
        <w:spacing w:after="0" w:line="261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приказ Министерства образования и науки Российской Федерации от 23 января 2014 г. № 36 «Об утверждении Порядка приема на обучение по образовательным программам среднего профессионального образования»;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ind w:firstLine="552"/>
        <w:spacing w:after="0" w:line="259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приказ Министерства образования и науки Российской Федерации от 29 октября 2013 г. № 1199 «Об утверждении перечней профессий и специ­ альностей среднего профессионального образования»;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ind w:right="20" w:firstLine="552"/>
        <w:spacing w:after="0" w:line="287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приказ Министерства образования и науки Российской Федерации от 16 августа 2013 г. № 968 «Об утверждении Порядка проведения государст­ венной итоговой аттестации по образовательным программам среднего профессионального образования».</w:t>
      </w:r>
    </w:p>
    <w:p>
      <w:pPr>
        <w:spacing w:after="0" w:line="213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2.5.2. Порядок информирования потенциальных потребителей государственной услуги:</w:t>
      </w:r>
    </w:p>
    <w:p>
      <w:pPr>
        <w:spacing w:after="0" w:line="131" w:lineRule="exact"/>
        <w:rPr>
          <w:sz w:val="20"/>
          <w:szCs w:val="20"/>
          <w:color w:val="auto"/>
        </w:rPr>
      </w:pPr>
    </w:p>
    <w:p>
      <w:pPr>
        <w:ind w:left="660"/>
        <w:spacing w:after="0"/>
        <w:tabs>
          <w:tab w:leader="none" w:pos="4860" w:val="left"/>
          <w:tab w:leader="none" w:pos="1078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Способ информирования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Состав размещаемой информации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Частота обновления информации</w:t>
      </w:r>
    </w:p>
    <w:p>
      <w:pPr>
        <w:spacing w:after="0" w:line="241" w:lineRule="exact"/>
        <w:rPr>
          <w:sz w:val="20"/>
          <w:szCs w:val="20"/>
          <w:color w:val="auto"/>
        </w:rPr>
      </w:pPr>
    </w:p>
    <w:p>
      <w:pPr>
        <w:spacing w:after="0"/>
        <w:tabs>
          <w:tab w:leader="none" w:pos="4000" w:val="left"/>
          <w:tab w:leader="none" w:pos="604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Размещение информации на инфор­</w:t>
        <w:tab/>
        <w:t>Информационный</w:t>
        <w:tab/>
        <w:t>стенд  о  типе,  наименовании</w:t>
      </w:r>
    </w:p>
    <w:p>
      <w:pPr>
        <w:spacing w:after="0" w:line="39" w:lineRule="exact"/>
        <w:rPr>
          <w:sz w:val="20"/>
          <w:szCs w:val="20"/>
          <w:color w:val="auto"/>
        </w:rPr>
      </w:pPr>
    </w:p>
    <w:p>
      <w:pPr>
        <w:ind w:left="4020" w:right="6620" w:hanging="4027"/>
        <w:spacing w:after="0" w:line="262" w:lineRule="auto"/>
        <w:tabs>
          <w:tab w:leader="none" w:pos="400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мационно-рекламных стендах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профессиональной образовательной организации Информационный стенд о видах реализуемых профессиональных образовательных программ с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ind w:left="4020"/>
        <w:spacing w:after="0"/>
        <w:tabs>
          <w:tab w:leader="none" w:pos="932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указанием уровня образования и (или) направлен­</w:t>
        <w:tab/>
        <w:t>по мере необходимости, но не реже одного раза в год</w:t>
      </w:r>
    </w:p>
    <w:p>
      <w:pPr>
        <w:spacing w:after="0" w:line="29" w:lineRule="exact"/>
        <w:rPr>
          <w:sz w:val="20"/>
          <w:szCs w:val="20"/>
          <w:color w:val="auto"/>
        </w:rPr>
      </w:pPr>
    </w:p>
    <w:p>
      <w:pPr>
        <w:ind w:left="40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ности, формах и сроках их реализации</w:t>
      </w:r>
    </w:p>
    <w:p>
      <w:pPr>
        <w:spacing w:after="0" w:line="17" w:lineRule="exact"/>
        <w:rPr>
          <w:sz w:val="20"/>
          <w:szCs w:val="20"/>
          <w:color w:val="auto"/>
        </w:rPr>
      </w:pPr>
    </w:p>
    <w:p>
      <w:pPr>
        <w:ind w:left="40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Информационный стенд: лицензия на право веде­</w:t>
      </w:r>
    </w:p>
    <w:p>
      <w:pPr>
        <w:spacing w:after="0" w:line="25" w:lineRule="exact"/>
        <w:rPr>
          <w:sz w:val="20"/>
          <w:szCs w:val="20"/>
          <w:color w:val="auto"/>
        </w:rPr>
      </w:pPr>
    </w:p>
    <w:p>
      <w:pPr>
        <w:ind w:left="40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ния образовательной деятельности, свидетельство</w:t>
      </w:r>
    </w:p>
    <w:p>
      <w:pPr>
        <w:spacing w:after="0" w:line="21" w:lineRule="exact"/>
        <w:rPr>
          <w:sz w:val="20"/>
          <w:szCs w:val="20"/>
          <w:color w:val="auto"/>
        </w:rPr>
      </w:pPr>
    </w:p>
    <w:p>
      <w:pPr>
        <w:ind w:left="40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об аккредитации</w:t>
      </w:r>
    </w:p>
    <w:p>
      <w:pPr>
        <w:spacing w:after="0" w:line="223" w:lineRule="exact"/>
        <w:rPr>
          <w:sz w:val="20"/>
          <w:szCs w:val="20"/>
          <w:color w:val="auto"/>
        </w:rPr>
      </w:pPr>
    </w:p>
    <w:tbl>
      <w:tblPr>
        <w:tblLayout w:type="fixed"/>
        <w:tblInd w:w="6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86"/>
        </w:trPr>
        <w:tc>
          <w:tcPr>
            <w:tcW w:w="3720" w:type="dxa"/>
            <w:vAlign w:val="bottom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Размещение информации на сайте</w:t>
            </w:r>
          </w:p>
        </w:tc>
        <w:tc>
          <w:tcPr>
            <w:tcW w:w="384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Информация о видах реализуемых</w:t>
            </w:r>
          </w:p>
        </w:tc>
        <w:tc>
          <w:tcPr>
            <w:tcW w:w="1560" w:type="dxa"/>
            <w:vAlign w:val="bottom"/>
          </w:tcPr>
          <w:p>
            <w:pPr>
              <w:ind w:lef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профессио­</w:t>
            </w: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90"/>
        </w:trPr>
        <w:tc>
          <w:tcPr>
            <w:tcW w:w="3720" w:type="dxa"/>
            <w:vAlign w:val="bottom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5400" w:type="dxa"/>
            <w:vAlign w:val="bottom"/>
            <w:gridSpan w:val="2"/>
            <w:vMerge w:val="restart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нальных образовательных программ с указанием</w:t>
            </w:r>
          </w:p>
        </w:tc>
        <w:tc>
          <w:tcPr>
            <w:tcW w:w="1660" w:type="dxa"/>
            <w:vAlign w:val="bottom"/>
            <w:vMerge w:val="restart"/>
          </w:tcPr>
          <w:p>
            <w:pPr>
              <w:ind w:left="1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ежеквартально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7"/>
        </w:trPr>
        <w:tc>
          <w:tcPr>
            <w:tcW w:w="3720" w:type="dxa"/>
            <w:vAlign w:val="bottom"/>
            <w:vMerge w:val="restart"/>
          </w:tcPr>
          <w:p>
            <w:pPr>
              <w:spacing w:after="0" w:line="24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образовательной организации:</w:t>
            </w:r>
          </w:p>
        </w:tc>
        <w:tc>
          <w:tcPr>
            <w:tcW w:w="540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660" w:type="dxa"/>
            <w:vAlign w:val="bottom"/>
            <w:vMerge w:val="continue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3"/>
        </w:trPr>
        <w:tc>
          <w:tcPr>
            <w:tcW w:w="3720" w:type="dxa"/>
            <w:vAlign w:val="bottom"/>
            <w:vMerge w:val="continue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8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5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660" w:type="dxa"/>
            <w:vAlign w:val="bottom"/>
            <w:vMerge w:val="continue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ind w:left="4020"/>
        <w:spacing w:after="0" w:line="207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уровня образования и (или) направленности, фор-</w:t>
      </w:r>
    </w:p>
    <w:p>
      <w:pPr>
        <w:sectPr>
          <w:pgSz w:w="16880" w:h="12202" w:orient="landscape"/>
          <w:cols w:equalWidth="0" w:num="1">
            <w:col w:w="15680"/>
          </w:cols>
          <w:pgMar w:left="700" w:top="0" w:right="497" w:bottom="0" w:gutter="0" w:footer="0" w:header="0"/>
        </w:sectPr>
      </w:pPr>
    </w:p>
    <w:p>
      <w:pPr>
        <w:ind w:left="2240"/>
        <w:spacing w:after="0"/>
        <w:tabs>
          <w:tab w:leader="none" w:pos="352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45"/>
          <w:szCs w:val="45"/>
          <w:i w:val="1"/>
          <w:iCs w:val="1"/>
          <w:color w:val="auto"/>
        </w:rPr>
        <w:t>f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45"/>
          <w:szCs w:val="45"/>
          <w:i w:val="1"/>
          <w:iCs w:val="1"/>
          <w:color w:val="auto"/>
        </w:rPr>
        <w:t>W</w:t>
      </w:r>
    </w:p>
    <w:p>
      <w:pPr>
        <w:sectPr>
          <w:pgSz w:w="16880" w:h="12202" w:orient="landscape"/>
          <w:cols w:equalWidth="0" w:num="1">
            <w:col w:w="15680"/>
          </w:cols>
          <w:pgMar w:left="700" w:top="0" w:right="497" w:bottom="0" w:gutter="0" w:footer="0" w:header="0"/>
          <w:type w:val="continuous"/>
        </w:sectPr>
      </w:pPr>
    </w:p>
    <w:bookmarkStart w:id="30" w:name="page31"/>
    <w:bookmarkEnd w:id="30"/>
    <w:p>
      <w:pPr>
        <w:ind w:left="53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2"/>
          <w:szCs w:val="12"/>
          <w:i w:val="1"/>
          <w:iCs w:val="1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710545" cy="7741920"/>
            <wp:wrapNone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10545" cy="7741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t>(</w:t>
      </w:r>
    </w:p>
    <w:p>
      <w:pPr>
        <w:sectPr>
          <w:pgSz w:w="16860" w:h="12192" w:orient="landscape"/>
          <w:cols w:equalWidth="0" w:num="1">
            <w:col w:w="15360"/>
          </w:cols>
          <w:pgMar w:left="680" w:top="533" w:right="827" w:bottom="261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58" w:lineRule="exact"/>
        <w:rPr>
          <w:sz w:val="20"/>
          <w:szCs w:val="20"/>
          <w:color w:val="auto"/>
        </w:rPr>
      </w:pPr>
    </w:p>
    <w:p>
      <w:pPr>
        <w:ind w:left="100" w:firstLine="62"/>
        <w:spacing w:after="0" w:line="289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nrpk.info; neftekumsk.ru; на сайте сетевого общества «Профессионал»;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br w:type="column"/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42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мах и сроках их реализации; лицензия на право</w:t>
      </w:r>
    </w:p>
    <w:p>
      <w:pPr>
        <w:spacing w:after="0" w:line="33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ведения образовательной деятельности, свиде­</w:t>
      </w:r>
    </w:p>
    <w:p>
      <w:pPr>
        <w:spacing w:after="0" w:line="21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тельство об аккредитации;</w:t>
      </w:r>
    </w:p>
    <w:p>
      <w:pPr>
        <w:spacing w:after="0" w:line="21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данные об профессиональной образовательной</w:t>
      </w:r>
    </w:p>
    <w:p>
      <w:pPr>
        <w:spacing w:after="0" w:line="21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организации с указанием юридического адреса,</w:t>
      </w:r>
    </w:p>
    <w:p>
      <w:pPr>
        <w:spacing w:after="0" w:line="19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истории ее создания и результаты ее деятельно­</w:t>
      </w:r>
    </w:p>
    <w:p>
      <w:pPr>
        <w:spacing w:after="0" w:line="25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сти.</w:t>
      </w:r>
    </w:p>
    <w:p>
      <w:pPr>
        <w:jc w:val="both"/>
        <w:ind w:left="3960"/>
        <w:spacing w:after="0" w:line="183" w:lineRule="auto"/>
        <w:tabs>
          <w:tab w:leader="none" w:pos="900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5"/>
          <w:szCs w:val="35"/>
          <w:color w:val="auto"/>
          <w:vertAlign w:val="subscript"/>
        </w:rPr>
        <w:t>%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19"/>
          <w:szCs w:val="19"/>
          <w:color w:val="auto"/>
        </w:rPr>
        <w:t>/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ectPr>
          <w:pgSz w:w="16860" w:h="12192" w:orient="landscape"/>
          <w:cols w:equalWidth="0" w:num="2">
            <w:col w:w="3880" w:space="180"/>
            <w:col w:w="11300"/>
          </w:cols>
          <w:pgMar w:left="680" w:top="533" w:right="827" w:bottom="261" w:gutter="0" w:footer="0" w:header="0"/>
          <w:type w:val="continuous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68" w:lineRule="exact"/>
        <w:rPr>
          <w:sz w:val="20"/>
          <w:szCs w:val="20"/>
          <w:color w:val="auto"/>
        </w:rPr>
      </w:pPr>
    </w:p>
    <w:p>
      <w:pPr>
        <w:ind w:left="20" w:firstLine="10"/>
        <w:spacing w:after="0" w:line="268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Размещение информации в средствах массовой информации: газета «Вос­ ход»; газета «Вести Нефтекумья»; информационно-аналитический жур­ нал «Северный Кавказ»; телевидение «ТНТ -Нефтекумское».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br w:type="column"/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54" w:lineRule="exact"/>
        <w:rPr>
          <w:sz w:val="20"/>
          <w:szCs w:val="20"/>
          <w:color w:val="auto"/>
        </w:rPr>
      </w:pPr>
    </w:p>
    <w:p>
      <w:pPr>
        <w:ind w:left="240" w:hanging="222"/>
        <w:spacing w:after="0"/>
        <w:tabs>
          <w:tab w:leader="none" w:pos="240" w:val="left"/>
        </w:tabs>
        <w:numPr>
          <w:ilvl w:val="1"/>
          <w:numId w:val="20"/>
        </w:numPr>
        <w:rPr>
          <w:rFonts w:ascii="Times New Roman" w:cs="Times New Roman" w:eastAsia="Times New Roman" w:hAnsi="Times New Roman"/>
          <w:sz w:val="22"/>
          <w:szCs w:val="22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СМИ размещается информация:</w:t>
      </w:r>
    </w:p>
    <w:p>
      <w:pPr>
        <w:spacing w:after="0" w:line="33" w:lineRule="exact"/>
        <w:rPr>
          <w:rFonts w:ascii="Times New Roman" w:cs="Times New Roman" w:eastAsia="Times New Roman" w:hAnsi="Times New Roman"/>
          <w:sz w:val="22"/>
          <w:szCs w:val="22"/>
          <w:color w:val="auto"/>
        </w:rPr>
      </w:pPr>
    </w:p>
    <w:p>
      <w:pPr>
        <w:ind w:right="6120" w:firstLine="12"/>
        <w:spacing w:after="0" w:line="261" w:lineRule="auto"/>
        <w:tabs>
          <w:tab w:leader="none" w:pos="159" w:val="left"/>
        </w:tabs>
        <w:numPr>
          <w:ilvl w:val="0"/>
          <w:numId w:val="20"/>
        </w:numPr>
        <w:rPr>
          <w:rFonts w:ascii="Times New Roman" w:cs="Times New Roman" w:eastAsia="Times New Roman" w:hAnsi="Times New Roman"/>
          <w:sz w:val="22"/>
          <w:szCs w:val="22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о типе, наименовании профессиональной обра­ зовательной организации;</w:t>
      </w:r>
    </w:p>
    <w:p>
      <w:pPr>
        <w:spacing w:after="0" w:line="1" w:lineRule="exact"/>
        <w:rPr>
          <w:rFonts w:ascii="Times New Roman" w:cs="Times New Roman" w:eastAsia="Times New Roman" w:hAnsi="Times New Roman"/>
          <w:sz w:val="22"/>
          <w:szCs w:val="22"/>
          <w:color w:val="auto"/>
        </w:rPr>
      </w:pPr>
    </w:p>
    <w:p>
      <w:pPr>
        <w:jc w:val="both"/>
        <w:ind w:right="6120" w:firstLine="12"/>
        <w:spacing w:after="0" w:line="262" w:lineRule="auto"/>
        <w:tabs>
          <w:tab w:leader="none" w:pos="154" w:val="left"/>
        </w:tabs>
        <w:numPr>
          <w:ilvl w:val="0"/>
          <w:numId w:val="20"/>
        </w:numPr>
        <w:rPr>
          <w:rFonts w:ascii="Times New Roman" w:cs="Times New Roman" w:eastAsia="Times New Roman" w:hAnsi="Times New Roman"/>
          <w:sz w:val="22"/>
          <w:szCs w:val="22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о ее месторасположении и возможности проезда к месту расположения общественным транспор­ том и контактных телефонах;</w:t>
      </w:r>
    </w:p>
    <w:p>
      <w:pPr>
        <w:spacing w:after="0" w:line="1" w:lineRule="exact"/>
        <w:rPr>
          <w:rFonts w:ascii="Times New Roman" w:cs="Times New Roman" w:eastAsia="Times New Roman" w:hAnsi="Times New Roman"/>
          <w:sz w:val="22"/>
          <w:szCs w:val="22"/>
          <w:color w:val="auto"/>
        </w:rPr>
      </w:pPr>
    </w:p>
    <w:p>
      <w:pPr>
        <w:ind w:right="6120" w:firstLine="12"/>
        <w:spacing w:after="0" w:line="258" w:lineRule="auto"/>
        <w:tabs>
          <w:tab w:leader="none" w:pos="160" w:val="left"/>
        </w:tabs>
        <w:numPr>
          <w:ilvl w:val="0"/>
          <w:numId w:val="20"/>
        </w:numPr>
        <w:rPr>
          <w:rFonts w:ascii="Times New Roman" w:cs="Times New Roman" w:eastAsia="Times New Roman" w:hAnsi="Times New Roman"/>
          <w:sz w:val="22"/>
          <w:szCs w:val="22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о наличии лицензии и государственной аккреди­ тации;</w:t>
      </w:r>
    </w:p>
    <w:p>
      <w:pPr>
        <w:spacing w:after="0" w:line="2" w:lineRule="exact"/>
        <w:rPr>
          <w:rFonts w:ascii="Times New Roman" w:cs="Times New Roman" w:eastAsia="Times New Roman" w:hAnsi="Times New Roman"/>
          <w:sz w:val="22"/>
          <w:szCs w:val="22"/>
          <w:color w:val="auto"/>
        </w:rPr>
      </w:pPr>
    </w:p>
    <w:p>
      <w:pPr>
        <w:ind w:right="3580"/>
        <w:spacing w:after="0" w:line="272" w:lineRule="auto"/>
        <w:rPr>
          <w:rFonts w:ascii="Times New Roman" w:cs="Times New Roman" w:eastAsia="Times New Roman" w:hAnsi="Times New Roman"/>
          <w:sz w:val="22"/>
          <w:szCs w:val="22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-о видах реализуемых профессиональных образо­ по мере необходимости вательных программ с указанием уровня образо­ вания и (или) направленности, формах и сроках их реализации;</w:t>
      </w:r>
    </w:p>
    <w:p>
      <w:pPr>
        <w:spacing w:after="0" w:line="243" w:lineRule="exact"/>
        <w:rPr>
          <w:rFonts w:ascii="Times New Roman" w:cs="Times New Roman" w:eastAsia="Times New Roman" w:hAnsi="Times New Roman"/>
          <w:sz w:val="22"/>
          <w:szCs w:val="22"/>
          <w:color w:val="auto"/>
        </w:rPr>
      </w:pPr>
    </w:p>
    <w:p>
      <w:pPr>
        <w:ind w:left="160" w:hanging="152"/>
        <w:spacing w:after="0"/>
        <w:tabs>
          <w:tab w:leader="none" w:pos="160" w:val="left"/>
        </w:tabs>
        <w:numPr>
          <w:ilvl w:val="0"/>
          <w:numId w:val="20"/>
        </w:numPr>
        <w:rPr>
          <w:rFonts w:ascii="Times New Roman" w:cs="Times New Roman" w:eastAsia="Times New Roman" w:hAnsi="Times New Roman"/>
          <w:sz w:val="22"/>
          <w:szCs w:val="22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о правилах приема в профессиональную образо­</w:t>
      </w:r>
    </w:p>
    <w:p>
      <w:pPr>
        <w:spacing w:after="0" w:line="31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вательную организацию;</w:t>
      </w:r>
    </w:p>
    <w:p>
      <w:pPr>
        <w:spacing w:after="0" w:line="21" w:lineRule="exact"/>
        <w:rPr>
          <w:sz w:val="20"/>
          <w:szCs w:val="20"/>
          <w:color w:val="auto"/>
        </w:rPr>
      </w:pPr>
    </w:p>
    <w:p>
      <w:pPr>
        <w:ind w:right="6300" w:firstLine="8"/>
        <w:spacing w:after="0" w:line="273" w:lineRule="auto"/>
        <w:tabs>
          <w:tab w:leader="none" w:pos="149" w:val="left"/>
        </w:tabs>
        <w:numPr>
          <w:ilvl w:val="0"/>
          <w:numId w:val="21"/>
        </w:numPr>
        <w:rPr>
          <w:rFonts w:ascii="Times New Roman" w:cs="Times New Roman" w:eastAsia="Times New Roman" w:hAnsi="Times New Roman"/>
          <w:sz w:val="22"/>
          <w:szCs w:val="22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перечень дополнительных образовательных ус­ луг, оказываемых профессиональной образова­ тельной организацией.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ectPr>
          <w:pgSz w:w="16860" w:h="12192" w:orient="landscape"/>
          <w:cols w:equalWidth="0" w:num="2">
            <w:col w:w="3860" w:space="180"/>
            <w:col w:w="11320"/>
          </w:cols>
          <w:pgMar w:left="680" w:top="533" w:right="827" w:bottom="261" w:gutter="0" w:footer="0" w:header="0"/>
          <w:type w:val="continuous"/>
        </w:sectPr>
      </w:pPr>
    </w:p>
    <w:p>
      <w:pPr>
        <w:spacing w:after="0" w:line="152" w:lineRule="exact"/>
        <w:rPr>
          <w:sz w:val="20"/>
          <w:szCs w:val="20"/>
          <w:color w:val="auto"/>
        </w:rPr>
      </w:pPr>
    </w:p>
    <w:tbl>
      <w:tblPr>
        <w:tblLayout w:type="fixed"/>
        <w:tblInd w:w="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78"/>
        </w:trPr>
        <w:tc>
          <w:tcPr>
            <w:tcW w:w="40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3.1.</w:t>
            </w:r>
          </w:p>
        </w:tc>
        <w:tc>
          <w:tcPr>
            <w:tcW w:w="11400" w:type="dxa"/>
            <w:vAlign w:val="bottom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 xml:space="preserve">Наименование государственной услуги: </w:t>
            </w:r>
            <w:r>
              <w:rPr>
                <w:rFonts w:ascii="Times New Roman" w:cs="Times New Roman" w:eastAsia="Times New Roman" w:hAnsi="Times New Roman"/>
                <w:sz w:val="22"/>
                <w:szCs w:val="22"/>
                <w:b w:val="1"/>
                <w:bCs w:val="1"/>
                <w:i w:val="1"/>
                <w:iCs w:val="1"/>
                <w:color w:val="auto"/>
              </w:rPr>
              <w:t>Реализация основных профессиональных образовательных</w:t>
            </w:r>
          </w:p>
        </w:tc>
        <w:tc>
          <w:tcPr>
            <w:tcW w:w="1700" w:type="dxa"/>
            <w:vAlign w:val="bottom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Уникальный</w:t>
            </w:r>
          </w:p>
        </w:tc>
        <w:tc>
          <w:tcPr>
            <w:tcW w:w="680" w:type="dxa"/>
            <w:vAlign w:val="bottom"/>
          </w:tcPr>
          <w:p>
            <w:pPr>
              <w:jc w:val="right"/>
              <w:ind w:right="15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но­</w:t>
            </w:r>
          </w:p>
        </w:tc>
        <w:tc>
          <w:tcPr>
            <w:tcW w:w="1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4"/>
        </w:trPr>
        <w:tc>
          <w:tcPr>
            <w:tcW w:w="11800" w:type="dxa"/>
            <w:vAlign w:val="bottom"/>
            <w:gridSpan w:val="2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b w:val="1"/>
                <w:bCs w:val="1"/>
                <w:i w:val="1"/>
                <w:iCs w:val="1"/>
                <w:color w:val="auto"/>
              </w:rPr>
              <w:t>программ среднего профессионального образования - программ подготовки специалистов среднего звена</w:t>
            </w:r>
          </w:p>
        </w:tc>
        <w:tc>
          <w:tcPr>
            <w:tcW w:w="2380" w:type="dxa"/>
            <w:vAlign w:val="bottom"/>
            <w:gridSpan w:val="2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мер  по  базовому</w:t>
            </w:r>
          </w:p>
        </w:tc>
        <w:tc>
          <w:tcPr>
            <w:tcW w:w="1180" w:type="dxa"/>
            <w:vAlign w:val="bottom"/>
            <w:vMerge w:val="restart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6"/>
                <w:szCs w:val="26"/>
                <w:b w:val="1"/>
                <w:bCs w:val="1"/>
                <w:color w:val="auto"/>
              </w:rPr>
              <w:t>11.603.0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8"/>
        </w:trPr>
        <w:tc>
          <w:tcPr>
            <w:tcW w:w="11800" w:type="dxa"/>
            <w:vAlign w:val="bottom"/>
            <w:gridSpan w:val="2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b w:val="1"/>
                <w:bCs w:val="1"/>
                <w:i w:val="1"/>
                <w:iCs w:val="1"/>
                <w:color w:val="auto"/>
              </w:rPr>
              <w:t>на базе основного общего образования по укрупненной группе направлений подготовки и специально­</w:t>
            </w:r>
          </w:p>
        </w:tc>
        <w:tc>
          <w:tcPr>
            <w:tcW w:w="1700" w:type="dxa"/>
            <w:vAlign w:val="bottom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(отраслевому)</w:t>
            </w:r>
          </w:p>
        </w:tc>
        <w:tc>
          <w:tcPr>
            <w:tcW w:w="680" w:type="dxa"/>
            <w:vAlign w:val="bottom"/>
          </w:tcPr>
          <w:p>
            <w:pPr>
              <w:jc w:val="right"/>
              <w:ind w:right="15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пе­</w:t>
            </w:r>
          </w:p>
        </w:tc>
        <w:tc>
          <w:tcPr>
            <w:tcW w:w="1180" w:type="dxa"/>
            <w:vAlign w:val="bottom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64"/>
        </w:trPr>
        <w:tc>
          <w:tcPr>
            <w:tcW w:w="11800" w:type="dxa"/>
            <w:vAlign w:val="bottom"/>
            <w:gridSpan w:val="2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b w:val="1"/>
                <w:bCs w:val="1"/>
                <w:i w:val="1"/>
                <w:iCs w:val="1"/>
                <w:color w:val="auto"/>
              </w:rPr>
              <w:t>стей (профессий) "”21.00.00 ПРИКЛАДНАЯ ГЕОЛОГИЯ, ГОРНОЕ ДЕЛО, НЕФТЕГАЗОВОЕ ДЕЛО И</w:t>
            </w:r>
          </w:p>
        </w:tc>
        <w:tc>
          <w:tcPr>
            <w:tcW w:w="1700" w:type="dxa"/>
            <w:vAlign w:val="bottom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речню</w:t>
            </w: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118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88"/>
        </w:trPr>
        <w:tc>
          <w:tcPr>
            <w:tcW w:w="11800" w:type="dxa"/>
            <w:vAlign w:val="bottom"/>
            <w:gridSpan w:val="2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b w:val="1"/>
                <w:bCs w:val="1"/>
                <w:i w:val="1"/>
                <w:iCs w:val="1"/>
                <w:color w:val="auto"/>
              </w:rPr>
              <w:t>ГЕОДЕЗИЯ"</w:t>
            </w:r>
          </w:p>
        </w:tc>
        <w:tc>
          <w:tcPr>
            <w:tcW w:w="17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80"/>
        </w:trPr>
        <w:tc>
          <w:tcPr>
            <w:tcW w:w="40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3.2.</w:t>
            </w:r>
          </w:p>
        </w:tc>
        <w:tc>
          <w:tcPr>
            <w:tcW w:w="1140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 xml:space="preserve">Категории потребителей государственной услуги: </w:t>
            </w:r>
            <w:r>
              <w:rPr>
                <w:rFonts w:ascii="Times New Roman" w:cs="Times New Roman" w:eastAsia="Times New Roman" w:hAnsi="Times New Roman"/>
                <w:sz w:val="22"/>
                <w:szCs w:val="22"/>
                <w:b w:val="1"/>
                <w:bCs w:val="1"/>
                <w:i w:val="1"/>
                <w:iCs w:val="1"/>
                <w:color w:val="auto"/>
              </w:rPr>
              <w:t>физические лица,</w:t>
            </w: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 xml:space="preserve"> </w:t>
            </w:r>
            <w:r>
              <w:rPr>
                <w:rFonts w:ascii="Times New Roman" w:cs="Times New Roman" w:eastAsia="Times New Roman" w:hAnsi="Times New Roman"/>
                <w:sz w:val="22"/>
                <w:szCs w:val="22"/>
                <w:b w:val="1"/>
                <w:bCs w:val="1"/>
                <w:i w:val="1"/>
                <w:iCs w:val="1"/>
                <w:color w:val="auto"/>
              </w:rPr>
              <w:t>имеющие основное общее образование</w:t>
            </w:r>
          </w:p>
        </w:tc>
        <w:tc>
          <w:tcPr>
            <w:tcW w:w="17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86"/>
        </w:trPr>
        <w:tc>
          <w:tcPr>
            <w:tcW w:w="40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3.3.</w:t>
            </w:r>
          </w:p>
        </w:tc>
        <w:tc>
          <w:tcPr>
            <w:tcW w:w="1140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Показатели, характеризующие объем и (или) качество государственной услуги:</w:t>
            </w:r>
          </w:p>
        </w:tc>
        <w:tc>
          <w:tcPr>
            <w:tcW w:w="17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ectPr>
          <w:pgSz w:w="16860" w:h="12192" w:orient="landscape"/>
          <w:cols w:equalWidth="0" w:num="1">
            <w:col w:w="15360"/>
          </w:cols>
          <w:pgMar w:left="680" w:top="533" w:right="827" w:bottom="261" w:gutter="0" w:footer="0" w:header="0"/>
          <w:type w:val="continuous"/>
        </w:sectPr>
      </w:pPr>
    </w:p>
    <w:bookmarkStart w:id="31" w:name="page32"/>
    <w:bookmarkEnd w:id="31"/>
    <w:p>
      <w:pPr>
        <w:ind w:left="5320"/>
        <w:spacing w:after="0"/>
        <w:tabs>
          <w:tab w:leader="none" w:pos="984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6"/>
          <w:szCs w:val="26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756265" cy="7802880"/>
            <wp:wrapNone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56265" cy="7802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t>(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6"/>
          <w:szCs w:val="26"/>
          <w:color w:val="auto"/>
        </w:rPr>
        <w:t>(</w:t>
      </w:r>
    </w:p>
    <w:p>
      <w:pPr>
        <w:sectPr>
          <w:pgSz w:w="16940" w:h="12288" w:orient="landscape"/>
          <w:cols w:equalWidth="0" w:num="1">
            <w:col w:w="15660"/>
          </w:cols>
          <w:pgMar w:left="720" w:top="545" w:right="559" w:bottom="0" w:gutter="0" w:footer="0" w:header="0"/>
        </w:sectPr>
      </w:pPr>
    </w:p>
    <w:p>
      <w:pPr>
        <w:spacing w:after="0" w:line="177" w:lineRule="exact"/>
        <w:rPr>
          <w:sz w:val="20"/>
          <w:szCs w:val="20"/>
          <w:color w:val="auto"/>
        </w:rPr>
      </w:pPr>
    </w:p>
    <w:p>
      <w:pPr>
        <w:ind w:left="4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3.3.1. Показатели, характеризующие качество государственной услуги: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52" w:lineRule="exact"/>
        <w:rPr>
          <w:sz w:val="20"/>
          <w:szCs w:val="20"/>
          <w:color w:val="auto"/>
        </w:rPr>
      </w:pPr>
    </w:p>
    <w:tbl>
      <w:tblPr>
        <w:tblLayout w:type="fixed"/>
        <w:tblInd w:w="2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195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42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48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4160" w:type="dxa"/>
            <w:vAlign w:val="bottom"/>
            <w:gridSpan w:val="2"/>
          </w:tcPr>
          <w:p>
            <w:pPr>
              <w:jc w:val="center"/>
              <w:ind w:left="1507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Показатель, характеризующий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4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5800" w:type="dxa"/>
            <w:vAlign w:val="bottom"/>
            <w:gridSpan w:val="3"/>
          </w:tcPr>
          <w:p>
            <w:pPr>
              <w:jc w:val="center"/>
              <w:ind w:right="1367"/>
              <w:spacing w:after="0" w:line="104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2"/>
                <w:szCs w:val="12"/>
                <w:b w:val="1"/>
                <w:bCs w:val="1"/>
                <w:color w:val="auto"/>
              </w:rPr>
              <w:t>Показатель, характеризующий</w:t>
            </w:r>
          </w:p>
        </w:tc>
        <w:tc>
          <w:tcPr>
            <w:tcW w:w="12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2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4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48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160" w:type="dxa"/>
            <w:vAlign w:val="bottom"/>
            <w:gridSpan w:val="2"/>
          </w:tcPr>
          <w:p>
            <w:pPr>
              <w:jc w:val="center"/>
              <w:ind w:left="1507"/>
              <w:spacing w:after="0" w:line="122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4"/>
                <w:szCs w:val="14"/>
                <w:b w:val="1"/>
                <w:bCs w:val="1"/>
                <w:color w:val="auto"/>
              </w:rPr>
              <w:t>условия (формы) оказания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4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5800" w:type="dxa"/>
            <w:vAlign w:val="bottom"/>
            <w:gridSpan w:val="3"/>
          </w:tcPr>
          <w:p>
            <w:pPr>
              <w:jc w:val="center"/>
              <w:ind w:right="1387"/>
              <w:spacing w:after="0" w:line="104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2"/>
                <w:szCs w:val="12"/>
                <w:b w:val="1"/>
                <w:bCs w:val="1"/>
                <w:color w:val="auto"/>
              </w:rPr>
              <w:t>содержание государственной услуги</w:t>
            </w:r>
          </w:p>
        </w:tc>
        <w:tc>
          <w:tcPr>
            <w:tcW w:w="12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25"/>
        </w:trPr>
        <w:tc>
          <w:tcPr>
            <w:tcW w:w="2400" w:type="dxa"/>
            <w:vAlign w:val="bottom"/>
            <w:vMerge w:val="restart"/>
          </w:tcPr>
          <w:p>
            <w:pPr>
              <w:jc w:val="center"/>
              <w:ind w:right="1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Уникальный номер</w:t>
            </w:r>
          </w:p>
        </w:tc>
        <w:tc>
          <w:tcPr>
            <w:tcW w:w="142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48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4160" w:type="dxa"/>
            <w:vAlign w:val="bottom"/>
            <w:gridSpan w:val="2"/>
          </w:tcPr>
          <w:p>
            <w:pPr>
              <w:jc w:val="center"/>
              <w:ind w:left="1527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государственной услуги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7"/>
        </w:trPr>
        <w:tc>
          <w:tcPr>
            <w:tcW w:w="2400" w:type="dxa"/>
            <w:vAlign w:val="bottom"/>
            <w:vMerge w:val="continue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4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4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9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2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2"/>
        </w:trPr>
        <w:tc>
          <w:tcPr>
            <w:tcW w:w="2400" w:type="dxa"/>
            <w:vAlign w:val="bottom"/>
          </w:tcPr>
          <w:p>
            <w:pPr>
              <w:jc w:val="center"/>
              <w:ind w:right="1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реестровой записи</w:t>
            </w:r>
          </w:p>
        </w:tc>
        <w:tc>
          <w:tcPr>
            <w:tcW w:w="14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4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9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2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06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42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значение со ­</w:t>
            </w:r>
          </w:p>
        </w:tc>
        <w:tc>
          <w:tcPr>
            <w:tcW w:w="1480" w:type="dxa"/>
            <w:vAlign w:val="bottom"/>
            <w:vMerge w:val="restart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значение со­</w:t>
            </w:r>
          </w:p>
        </w:tc>
        <w:tc>
          <w:tcPr>
            <w:tcW w:w="2900" w:type="dxa"/>
            <w:vAlign w:val="bottom"/>
          </w:tcPr>
          <w:p>
            <w:pPr>
              <w:jc w:val="center"/>
              <w:ind w:left="1327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значение ус­</w:t>
            </w:r>
          </w:p>
        </w:tc>
        <w:tc>
          <w:tcPr>
            <w:tcW w:w="1260" w:type="dxa"/>
            <w:vAlign w:val="bottom"/>
          </w:tcPr>
          <w:p>
            <w:pPr>
              <w:jc w:val="center"/>
              <w:ind w:left="3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значение ус­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6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2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8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900" w:type="dxa"/>
            <w:vAlign w:val="bottom"/>
          </w:tcPr>
          <w:p>
            <w:pPr>
              <w:jc w:val="center"/>
              <w:ind w:right="1407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2"/>
                <w:szCs w:val="12"/>
                <w:b w:val="1"/>
                <w:bCs w:val="1"/>
                <w:color w:val="auto"/>
              </w:rPr>
              <w:t>значение со­</w:t>
            </w:r>
          </w:p>
        </w:tc>
        <w:tc>
          <w:tcPr>
            <w:tcW w:w="1260" w:type="dxa"/>
            <w:vAlign w:val="bottom"/>
            <w:vMerge w:val="restart"/>
          </w:tcPr>
          <w:p>
            <w:pPr>
              <w:jc w:val="center"/>
              <w:ind w:left="3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ловия (фор­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0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420" w:type="dxa"/>
            <w:vAlign w:val="bottom"/>
            <w:vMerge w:val="restart"/>
          </w:tcPr>
          <w:p>
            <w:pPr>
              <w:ind w:left="3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держания</w:t>
            </w:r>
          </w:p>
        </w:tc>
        <w:tc>
          <w:tcPr>
            <w:tcW w:w="148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держания</w:t>
            </w:r>
          </w:p>
        </w:tc>
        <w:tc>
          <w:tcPr>
            <w:tcW w:w="2900" w:type="dxa"/>
            <w:vAlign w:val="bottom"/>
          </w:tcPr>
          <w:p>
            <w:pPr>
              <w:ind w:left="1660"/>
              <w:spacing w:after="0" w:line="12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3"/>
                <w:szCs w:val="13"/>
                <w:b w:val="1"/>
                <w:bCs w:val="1"/>
                <w:color w:val="auto"/>
              </w:rPr>
              <w:t>ловия (фор- „</w:t>
            </w:r>
          </w:p>
        </w:tc>
        <w:tc>
          <w:tcPr>
            <w:tcW w:w="126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16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42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48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900" w:type="dxa"/>
            <w:vAlign w:val="bottom"/>
          </w:tcPr>
          <w:p>
            <w:pPr>
              <w:jc w:val="center"/>
              <w:ind w:right="1387"/>
              <w:spacing w:after="0" w:line="116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3"/>
                <w:szCs w:val="13"/>
                <w:b w:val="1"/>
                <w:bCs w:val="1"/>
                <w:color w:val="auto"/>
              </w:rPr>
              <w:t>держания</w:t>
            </w:r>
          </w:p>
        </w:tc>
        <w:tc>
          <w:tcPr>
            <w:tcW w:w="1260" w:type="dxa"/>
            <w:vAlign w:val="bottom"/>
            <w:vMerge w:val="restart"/>
          </w:tcPr>
          <w:p>
            <w:pPr>
              <w:jc w:val="center"/>
              <w:ind w:left="1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мы) оказания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0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42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услуги 1</w:t>
            </w:r>
          </w:p>
        </w:tc>
        <w:tc>
          <w:tcPr>
            <w:tcW w:w="148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услуги 2</w:t>
            </w:r>
          </w:p>
        </w:tc>
        <w:tc>
          <w:tcPr>
            <w:tcW w:w="2900" w:type="dxa"/>
            <w:vAlign w:val="bottom"/>
          </w:tcPr>
          <w:p>
            <w:pPr>
              <w:jc w:val="center"/>
              <w:ind w:left="1327"/>
              <w:spacing w:after="0" w:line="12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3"/>
                <w:szCs w:val="13"/>
                <w:b w:val="1"/>
                <w:bCs w:val="1"/>
                <w:color w:val="auto"/>
              </w:rPr>
              <w:t>мы) оказания</w:t>
            </w:r>
          </w:p>
        </w:tc>
        <w:tc>
          <w:tcPr>
            <w:tcW w:w="126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10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2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8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900" w:type="dxa"/>
            <w:vAlign w:val="bottom"/>
          </w:tcPr>
          <w:p>
            <w:pPr>
              <w:jc w:val="center"/>
              <w:ind w:right="1407"/>
              <w:spacing w:after="0" w:line="11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2"/>
                <w:szCs w:val="12"/>
                <w:b w:val="1"/>
                <w:bCs w:val="1"/>
                <w:color w:val="auto"/>
              </w:rPr>
              <w:t>услуги 3</w:t>
            </w:r>
          </w:p>
        </w:tc>
        <w:tc>
          <w:tcPr>
            <w:tcW w:w="1260" w:type="dxa"/>
            <w:vAlign w:val="bottom"/>
            <w:vMerge w:val="restart"/>
          </w:tcPr>
          <w:p>
            <w:pPr>
              <w:jc w:val="center"/>
              <w:ind w:left="3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услуги 2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7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4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4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900" w:type="dxa"/>
            <w:vAlign w:val="bottom"/>
          </w:tcPr>
          <w:p>
            <w:pPr>
              <w:ind w:left="1800"/>
              <w:spacing w:after="0" w:line="177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услуги 1</w:t>
            </w:r>
          </w:p>
        </w:tc>
        <w:tc>
          <w:tcPr>
            <w:tcW w:w="1260" w:type="dxa"/>
            <w:vAlign w:val="bottom"/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29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26340087582634010011160</w:t>
            </w:r>
          </w:p>
        </w:tc>
        <w:tc>
          <w:tcPr>
            <w:tcW w:w="1420" w:type="dxa"/>
            <w:vAlign w:val="bottom"/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21.02.01 Раз­</w:t>
            </w:r>
          </w:p>
        </w:tc>
        <w:tc>
          <w:tcPr>
            <w:tcW w:w="1480" w:type="dxa"/>
            <w:vAlign w:val="bottom"/>
          </w:tcPr>
          <w:p>
            <w:pPr>
              <w:ind w:left="1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физические</w:t>
            </w:r>
          </w:p>
        </w:tc>
        <w:tc>
          <w:tcPr>
            <w:tcW w:w="2900" w:type="dxa"/>
            <w:vAlign w:val="bottom"/>
          </w:tcPr>
          <w:p>
            <w:pPr>
              <w:jc w:val="center"/>
              <w:ind w:left="1327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очная</w:t>
            </w:r>
          </w:p>
        </w:tc>
        <w:tc>
          <w:tcPr>
            <w:tcW w:w="126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2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3003000100001009100101</w:t>
            </w:r>
          </w:p>
        </w:tc>
        <w:tc>
          <w:tcPr>
            <w:tcW w:w="1420" w:type="dxa"/>
            <w:vAlign w:val="bottom"/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работка и</w:t>
            </w:r>
          </w:p>
        </w:tc>
        <w:tc>
          <w:tcPr>
            <w:tcW w:w="1480" w:type="dxa"/>
            <w:vAlign w:val="bottom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лица за ис­</w:t>
            </w:r>
          </w:p>
        </w:tc>
        <w:tc>
          <w:tcPr>
            <w:tcW w:w="29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2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0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420" w:type="dxa"/>
            <w:vAlign w:val="bottom"/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эксплуатация</w:t>
            </w:r>
          </w:p>
        </w:tc>
        <w:tc>
          <w:tcPr>
            <w:tcW w:w="1480" w:type="dxa"/>
            <w:vAlign w:val="bottom"/>
          </w:tcPr>
          <w:p>
            <w:pPr>
              <w:ind w:left="1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ключением</w:t>
            </w:r>
          </w:p>
        </w:tc>
        <w:tc>
          <w:tcPr>
            <w:tcW w:w="29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2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4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420" w:type="dxa"/>
            <w:vAlign w:val="bottom"/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нефтяных и</w:t>
            </w:r>
          </w:p>
        </w:tc>
        <w:tc>
          <w:tcPr>
            <w:tcW w:w="1480" w:type="dxa"/>
            <w:vAlign w:val="bottom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лиц с ОВЗ и</w:t>
            </w:r>
          </w:p>
        </w:tc>
        <w:tc>
          <w:tcPr>
            <w:tcW w:w="29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2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1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420" w:type="dxa"/>
            <w:vAlign w:val="bottom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газовых ме­</w:t>
            </w:r>
          </w:p>
        </w:tc>
        <w:tc>
          <w:tcPr>
            <w:tcW w:w="1480" w:type="dxa"/>
            <w:vAlign w:val="bottom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инвалидов</w:t>
            </w:r>
          </w:p>
        </w:tc>
        <w:tc>
          <w:tcPr>
            <w:tcW w:w="29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2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25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420" w:type="dxa"/>
            <w:vAlign w:val="bottom"/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сторождений</w:t>
            </w:r>
          </w:p>
        </w:tc>
        <w:tc>
          <w:tcPr>
            <w:tcW w:w="148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290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26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3" w:lineRule="exact"/>
        <w:rPr>
          <w:sz w:val="20"/>
          <w:szCs w:val="20"/>
          <w:color w:val="auto"/>
        </w:rPr>
      </w:pPr>
    </w:p>
    <w:tbl>
      <w:tblPr>
        <w:tblLayout w:type="fixed"/>
        <w:tblInd w:w="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29"/>
        </w:trPr>
        <w:tc>
          <w:tcPr>
            <w:tcW w:w="24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00000000000072000141160</w:t>
            </w:r>
          </w:p>
        </w:tc>
        <w:tc>
          <w:tcPr>
            <w:tcW w:w="1440" w:type="dxa"/>
            <w:vAlign w:val="bottom"/>
            <w:gridSpan w:val="2"/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21.02.02   Бу­</w:t>
            </w:r>
          </w:p>
        </w:tc>
        <w:tc>
          <w:tcPr>
            <w:tcW w:w="2260" w:type="dxa"/>
            <w:vAlign w:val="bottom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физические</w:t>
            </w:r>
          </w:p>
        </w:tc>
        <w:tc>
          <w:tcPr>
            <w:tcW w:w="1580" w:type="dxa"/>
            <w:vAlign w:val="bottom"/>
          </w:tcPr>
          <w:p>
            <w:pPr>
              <w:ind w:left="1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  <w:w w:val="96"/>
              </w:rPr>
              <w:t>очная</w:t>
            </w:r>
          </w:p>
        </w:tc>
      </w:tr>
      <w:tr>
        <w:trPr>
          <w:trHeight w:val="231"/>
        </w:trPr>
        <w:tc>
          <w:tcPr>
            <w:tcW w:w="24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3003100100001008100101</w:t>
            </w:r>
          </w:p>
        </w:tc>
        <w:tc>
          <w:tcPr>
            <w:tcW w:w="760" w:type="dxa"/>
            <w:vAlign w:val="bottom"/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рение</w:t>
            </w:r>
          </w:p>
        </w:tc>
        <w:tc>
          <w:tcPr>
            <w:tcW w:w="680" w:type="dxa"/>
            <w:vAlign w:val="bottom"/>
          </w:tcPr>
          <w:p>
            <w:pPr>
              <w:jc w:val="right"/>
              <w:ind w:right="1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нефтя­</w:t>
            </w:r>
          </w:p>
        </w:tc>
        <w:tc>
          <w:tcPr>
            <w:tcW w:w="2260" w:type="dxa"/>
            <w:vAlign w:val="bottom"/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лица за ис­</w:t>
            </w:r>
          </w:p>
        </w:tc>
        <w:tc>
          <w:tcPr>
            <w:tcW w:w="15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</w:tr>
      <w:tr>
        <w:trPr>
          <w:trHeight w:val="231"/>
        </w:trPr>
        <w:tc>
          <w:tcPr>
            <w:tcW w:w="24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ных  и</w:t>
            </w:r>
          </w:p>
        </w:tc>
        <w:tc>
          <w:tcPr>
            <w:tcW w:w="680" w:type="dxa"/>
            <w:vAlign w:val="bottom"/>
          </w:tcPr>
          <w:p>
            <w:pPr>
              <w:jc w:val="right"/>
              <w:ind w:right="1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газо­</w:t>
            </w:r>
          </w:p>
        </w:tc>
        <w:tc>
          <w:tcPr>
            <w:tcW w:w="2260" w:type="dxa"/>
            <w:vAlign w:val="bottom"/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ключением</w:t>
            </w:r>
          </w:p>
        </w:tc>
        <w:tc>
          <w:tcPr>
            <w:tcW w:w="15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</w:tr>
      <w:tr>
        <w:trPr>
          <w:trHeight w:val="226"/>
        </w:trPr>
        <w:tc>
          <w:tcPr>
            <w:tcW w:w="242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440" w:type="dxa"/>
            <w:vAlign w:val="bottom"/>
            <w:gridSpan w:val="2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вых скважин</w:t>
            </w:r>
          </w:p>
        </w:tc>
        <w:tc>
          <w:tcPr>
            <w:tcW w:w="2260" w:type="dxa"/>
            <w:vAlign w:val="bottom"/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лиц с ОВЗ и</w:t>
            </w:r>
          </w:p>
        </w:tc>
        <w:tc>
          <w:tcPr>
            <w:tcW w:w="158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</w:tr>
      <w:tr>
        <w:trPr>
          <w:trHeight w:val="230"/>
        </w:trPr>
        <w:tc>
          <w:tcPr>
            <w:tcW w:w="24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260" w:type="dxa"/>
            <w:vAlign w:val="bottom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инвалидов</w:t>
            </w:r>
          </w:p>
        </w:tc>
        <w:tc>
          <w:tcPr>
            <w:tcW w:w="15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</w:tr>
    </w:tbl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br w:type="column"/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52" w:lineRule="exact"/>
        <w:rPr>
          <w:sz w:val="20"/>
          <w:szCs w:val="20"/>
          <w:color w:val="auto"/>
        </w:rPr>
      </w:pPr>
    </w:p>
    <w:p>
      <w:pPr>
        <w:spacing w:after="0" w:line="1" w:lineRule="exact"/>
        <w:rPr>
          <w:sz w:val="1"/>
          <w:szCs w:val="1"/>
          <w:color w:val="auto"/>
        </w:rPr>
      </w:pPr>
    </w:p>
    <w:tbl>
      <w:tblPr>
        <w:tblLayout w:type="fixed"/>
        <w:tblInd w:w="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25"/>
        </w:trPr>
        <w:tc>
          <w:tcPr>
            <w:tcW w:w="234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50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480" w:type="dxa"/>
            <w:vAlign w:val="bottom"/>
          </w:tcPr>
          <w:p>
            <w:pPr>
              <w:jc w:val="center"/>
              <w:ind w:left="7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Значение пока­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0"/>
        </w:trPr>
        <w:tc>
          <w:tcPr>
            <w:tcW w:w="4460" w:type="dxa"/>
            <w:vAlign w:val="bottom"/>
            <w:gridSpan w:val="3"/>
            <w:vMerge w:val="restart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Показатель качества государственной услуги</w:t>
            </w:r>
          </w:p>
        </w:tc>
        <w:tc>
          <w:tcPr>
            <w:tcW w:w="1480" w:type="dxa"/>
            <w:vAlign w:val="bottom"/>
          </w:tcPr>
          <w:p>
            <w:pPr>
              <w:jc w:val="center"/>
              <w:ind w:left="9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зателя качества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2"/>
        </w:trPr>
        <w:tc>
          <w:tcPr>
            <w:tcW w:w="446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480" w:type="dxa"/>
            <w:vAlign w:val="bottom"/>
            <w:vMerge w:val="restart"/>
          </w:tcPr>
          <w:p>
            <w:pPr>
              <w:jc w:val="center"/>
              <w:ind w:left="9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государствен­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3"/>
        </w:trPr>
        <w:tc>
          <w:tcPr>
            <w:tcW w:w="23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50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48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27"/>
        </w:trPr>
        <w:tc>
          <w:tcPr>
            <w:tcW w:w="234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50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480" w:type="dxa"/>
            <w:vAlign w:val="bottom"/>
          </w:tcPr>
          <w:p>
            <w:pPr>
              <w:jc w:val="center"/>
              <w:ind w:left="7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ной услуги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4"/>
        </w:trPr>
        <w:tc>
          <w:tcPr>
            <w:tcW w:w="23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120" w:type="dxa"/>
            <w:vAlign w:val="bottom"/>
            <w:gridSpan w:val="2"/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единица измерения по</w:t>
            </w:r>
          </w:p>
        </w:tc>
        <w:tc>
          <w:tcPr>
            <w:tcW w:w="14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2"/>
        </w:trPr>
        <w:tc>
          <w:tcPr>
            <w:tcW w:w="23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500" w:type="dxa"/>
            <w:vAlign w:val="bottom"/>
          </w:tcPr>
          <w:p>
            <w:pPr>
              <w:ind w:left="8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ОКЕИ</w:t>
            </w: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480" w:type="dxa"/>
            <w:vAlign w:val="bottom"/>
            <w:vMerge w:val="restart"/>
          </w:tcPr>
          <w:p>
            <w:pPr>
              <w:jc w:val="center"/>
              <w:ind w:left="7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2016 год (оче­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4"/>
        </w:trPr>
        <w:tc>
          <w:tcPr>
            <w:tcW w:w="2340" w:type="dxa"/>
            <w:vAlign w:val="bottom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наименование показателя</w:t>
            </w:r>
          </w:p>
        </w:tc>
        <w:tc>
          <w:tcPr>
            <w:tcW w:w="150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48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56"/>
        </w:trPr>
        <w:tc>
          <w:tcPr>
            <w:tcW w:w="2340" w:type="dxa"/>
            <w:vAlign w:val="bottom"/>
            <w:vMerge w:val="continue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1500" w:type="dxa"/>
            <w:vAlign w:val="bottom"/>
          </w:tcPr>
          <w:p>
            <w:pPr>
              <w:ind w:left="10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/</w:t>
            </w:r>
          </w:p>
        </w:tc>
        <w:tc>
          <w:tcPr>
            <w:tcW w:w="620" w:type="dxa"/>
            <w:vAlign w:val="bottom"/>
            <w:vMerge w:val="restart"/>
          </w:tcPr>
          <w:p>
            <w:pPr>
              <w:jc w:val="right"/>
              <w:ind w:right="7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код</w:t>
            </w:r>
          </w:p>
        </w:tc>
        <w:tc>
          <w:tcPr>
            <w:tcW w:w="1480" w:type="dxa"/>
            <w:vAlign w:val="bottom"/>
          </w:tcPr>
          <w:p>
            <w:pPr>
              <w:jc w:val="center"/>
              <w:ind w:left="7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редной финан­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25"/>
        </w:trPr>
        <w:tc>
          <w:tcPr>
            <w:tcW w:w="234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500" w:type="dxa"/>
            <w:vAlign w:val="bottom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наименование</w:t>
            </w:r>
          </w:p>
        </w:tc>
        <w:tc>
          <w:tcPr>
            <w:tcW w:w="620" w:type="dxa"/>
            <w:vAlign w:val="bottom"/>
            <w:vMerge w:val="continue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480" w:type="dxa"/>
            <w:vAlign w:val="bottom"/>
          </w:tcPr>
          <w:p>
            <w:pPr>
              <w:jc w:val="center"/>
              <w:ind w:left="7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совый год)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75"/>
        </w:trPr>
        <w:tc>
          <w:tcPr>
            <w:tcW w:w="234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удельный вес выпускни­</w:t>
            </w:r>
          </w:p>
        </w:tc>
        <w:tc>
          <w:tcPr>
            <w:tcW w:w="1500" w:type="dxa"/>
            <w:vAlign w:val="bottom"/>
          </w:tcPr>
          <w:p>
            <w:pPr>
              <w:ind w:left="4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процент</w:t>
            </w:r>
          </w:p>
        </w:tc>
        <w:tc>
          <w:tcPr>
            <w:tcW w:w="620" w:type="dxa"/>
            <w:vAlign w:val="bottom"/>
          </w:tcPr>
          <w:p>
            <w:pPr>
              <w:jc w:val="right"/>
              <w:ind w:right="7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744</w:t>
            </w:r>
          </w:p>
        </w:tc>
        <w:tc>
          <w:tcPr>
            <w:tcW w:w="1480" w:type="dxa"/>
            <w:vAlign w:val="bottom"/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6,7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26"/>
        </w:trPr>
        <w:tc>
          <w:tcPr>
            <w:tcW w:w="234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ков, продолживших обу­</w:t>
            </w:r>
          </w:p>
        </w:tc>
        <w:tc>
          <w:tcPr>
            <w:tcW w:w="150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48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0"/>
        </w:trPr>
        <w:tc>
          <w:tcPr>
            <w:tcW w:w="234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чение в образовательных</w:t>
            </w:r>
          </w:p>
        </w:tc>
        <w:tc>
          <w:tcPr>
            <w:tcW w:w="15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4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0"/>
        </w:trPr>
        <w:tc>
          <w:tcPr>
            <w:tcW w:w="234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организациях по очной</w:t>
            </w:r>
          </w:p>
        </w:tc>
        <w:tc>
          <w:tcPr>
            <w:tcW w:w="15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4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0"/>
        </w:trPr>
        <w:tc>
          <w:tcPr>
            <w:tcW w:w="234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форме в год выпуска</w:t>
            </w:r>
          </w:p>
        </w:tc>
        <w:tc>
          <w:tcPr>
            <w:tcW w:w="15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4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2"/>
        </w:trPr>
        <w:tc>
          <w:tcPr>
            <w:tcW w:w="234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(2x100:29)</w:t>
            </w:r>
          </w:p>
        </w:tc>
        <w:tc>
          <w:tcPr>
            <w:tcW w:w="15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4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5"/>
        </w:trPr>
        <w:tc>
          <w:tcPr>
            <w:tcW w:w="234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удельный вес выпускни­</w:t>
            </w:r>
          </w:p>
        </w:tc>
        <w:tc>
          <w:tcPr>
            <w:tcW w:w="1500" w:type="dxa"/>
            <w:vAlign w:val="bottom"/>
          </w:tcPr>
          <w:p>
            <w:pPr>
              <w:ind w:left="4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процент</w:t>
            </w:r>
          </w:p>
        </w:tc>
        <w:tc>
          <w:tcPr>
            <w:tcW w:w="620" w:type="dxa"/>
            <w:vAlign w:val="bottom"/>
          </w:tcPr>
          <w:p>
            <w:pPr>
              <w:jc w:val="right"/>
              <w:ind w:right="9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744</w:t>
            </w:r>
          </w:p>
        </w:tc>
        <w:tc>
          <w:tcPr>
            <w:tcW w:w="1480" w:type="dxa"/>
            <w:vAlign w:val="bottom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41,4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25"/>
        </w:trPr>
        <w:tc>
          <w:tcPr>
            <w:tcW w:w="234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ков, трудоустроившихся</w:t>
            </w:r>
          </w:p>
        </w:tc>
        <w:tc>
          <w:tcPr>
            <w:tcW w:w="150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48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26"/>
        </w:trPr>
        <w:tc>
          <w:tcPr>
            <w:tcW w:w="234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по освоенной профессии</w:t>
            </w:r>
          </w:p>
        </w:tc>
        <w:tc>
          <w:tcPr>
            <w:tcW w:w="150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48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0"/>
        </w:trPr>
        <w:tc>
          <w:tcPr>
            <w:tcW w:w="234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(специальности) в год</w:t>
            </w:r>
          </w:p>
        </w:tc>
        <w:tc>
          <w:tcPr>
            <w:tcW w:w="15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4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4"/>
        </w:trPr>
        <w:tc>
          <w:tcPr>
            <w:tcW w:w="234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выпуска</w:t>
            </w:r>
          </w:p>
        </w:tc>
        <w:tc>
          <w:tcPr>
            <w:tcW w:w="15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4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26"/>
        </w:trPr>
        <w:tc>
          <w:tcPr>
            <w:tcW w:w="234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(12x100:29)</w:t>
            </w:r>
          </w:p>
        </w:tc>
        <w:tc>
          <w:tcPr>
            <w:tcW w:w="150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48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5"/>
        </w:trPr>
        <w:tc>
          <w:tcPr>
            <w:tcW w:w="234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удельный вес выпускни­</w:t>
            </w:r>
          </w:p>
        </w:tc>
        <w:tc>
          <w:tcPr>
            <w:tcW w:w="1500" w:type="dxa"/>
            <w:vAlign w:val="bottom"/>
          </w:tcPr>
          <w:p>
            <w:pPr>
              <w:ind w:left="4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процент</w:t>
            </w:r>
          </w:p>
        </w:tc>
        <w:tc>
          <w:tcPr>
            <w:tcW w:w="620" w:type="dxa"/>
            <w:vAlign w:val="bottom"/>
          </w:tcPr>
          <w:p>
            <w:pPr>
              <w:jc w:val="right"/>
              <w:ind w:right="9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744</w:t>
            </w:r>
          </w:p>
        </w:tc>
        <w:tc>
          <w:tcPr>
            <w:tcW w:w="1480" w:type="dxa"/>
            <w:vAlign w:val="bottom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3,8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25"/>
        </w:trPr>
        <w:tc>
          <w:tcPr>
            <w:tcW w:w="234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ков, продолживших обу­</w:t>
            </w:r>
          </w:p>
        </w:tc>
        <w:tc>
          <w:tcPr>
            <w:tcW w:w="150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48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26"/>
        </w:trPr>
        <w:tc>
          <w:tcPr>
            <w:tcW w:w="234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чение в образовательных</w:t>
            </w:r>
          </w:p>
        </w:tc>
        <w:tc>
          <w:tcPr>
            <w:tcW w:w="150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48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6"/>
        </w:trPr>
        <w:tc>
          <w:tcPr>
            <w:tcW w:w="234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организациях по очной</w:t>
            </w:r>
          </w:p>
        </w:tc>
        <w:tc>
          <w:tcPr>
            <w:tcW w:w="15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4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0"/>
        </w:trPr>
        <w:tc>
          <w:tcPr>
            <w:tcW w:w="234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форме в год выпуска</w:t>
            </w:r>
          </w:p>
        </w:tc>
        <w:tc>
          <w:tcPr>
            <w:tcW w:w="15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4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0"/>
        </w:trPr>
        <w:tc>
          <w:tcPr>
            <w:tcW w:w="234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(1x100:26)</w:t>
            </w:r>
          </w:p>
        </w:tc>
        <w:tc>
          <w:tcPr>
            <w:tcW w:w="15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4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50"/>
        </w:trPr>
        <w:tc>
          <w:tcPr>
            <w:tcW w:w="23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удельный вес выпускни­</w:t>
            </w:r>
          </w:p>
        </w:tc>
        <w:tc>
          <w:tcPr>
            <w:tcW w:w="1500" w:type="dxa"/>
            <w:vAlign w:val="bottom"/>
          </w:tcPr>
          <w:p>
            <w:pPr>
              <w:ind w:left="4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процент</w:t>
            </w:r>
          </w:p>
        </w:tc>
        <w:tc>
          <w:tcPr>
            <w:tcW w:w="620" w:type="dxa"/>
            <w:vAlign w:val="bottom"/>
          </w:tcPr>
          <w:p>
            <w:pPr>
              <w:jc w:val="right"/>
              <w:ind w:right="9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744</w:t>
            </w:r>
          </w:p>
        </w:tc>
        <w:tc>
          <w:tcPr>
            <w:tcW w:w="1480" w:type="dxa"/>
            <w:vAlign w:val="bottom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46,1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26"/>
        </w:trPr>
        <w:tc>
          <w:tcPr>
            <w:tcW w:w="234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ков, трудоустроившихся</w:t>
            </w:r>
          </w:p>
        </w:tc>
        <w:tc>
          <w:tcPr>
            <w:tcW w:w="150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48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26"/>
        </w:trPr>
        <w:tc>
          <w:tcPr>
            <w:tcW w:w="234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по освоенной профессии</w:t>
            </w:r>
          </w:p>
        </w:tc>
        <w:tc>
          <w:tcPr>
            <w:tcW w:w="150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48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0"/>
        </w:trPr>
        <w:tc>
          <w:tcPr>
            <w:tcW w:w="234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(специальности) в год</w:t>
            </w:r>
          </w:p>
        </w:tc>
        <w:tc>
          <w:tcPr>
            <w:tcW w:w="15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4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0"/>
        </w:trPr>
        <w:tc>
          <w:tcPr>
            <w:tcW w:w="234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выпуска</w:t>
            </w:r>
          </w:p>
        </w:tc>
        <w:tc>
          <w:tcPr>
            <w:tcW w:w="15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4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6"/>
        </w:trPr>
        <w:tc>
          <w:tcPr>
            <w:tcW w:w="23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(12x100:26)</w:t>
            </w:r>
          </w:p>
        </w:tc>
        <w:tc>
          <w:tcPr>
            <w:tcW w:w="15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4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ectPr>
          <w:pgSz w:w="16940" w:h="12288" w:orient="landscape"/>
          <w:cols w:equalWidth="0" w:num="2">
            <w:col w:w="9480" w:space="240"/>
            <w:col w:w="5940"/>
          </w:cols>
          <w:pgMar w:left="720" w:top="545" w:right="559" w:bottom="0" w:gutter="0" w:footer="0" w:header="0"/>
          <w:type w:val="continuous"/>
        </w:sectPr>
      </w:pPr>
    </w:p>
    <w:p>
      <w:pPr>
        <w:spacing w:after="0" w:line="70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Допустимые (возможные) отклонения от установленных показателей качества государственной услуги, в пределах которых государственное задание</w:t>
      </w:r>
    </w:p>
    <w:p>
      <w:pPr>
        <w:spacing w:after="0" w:line="289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считается выполненным (процентов)</w:t>
      </w:r>
    </w:p>
    <w:p>
      <w:pPr>
        <w:spacing w:after="0" w:line="299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3.3.2. Показатели, характеризующие объем государственной услуги:</w:t>
      </w:r>
    </w:p>
    <w:p>
      <w:pPr>
        <w:sectPr>
          <w:pgSz w:w="16940" w:h="12288" w:orient="landscape"/>
          <w:cols w:equalWidth="0" w:num="1">
            <w:col w:w="15660"/>
          </w:cols>
          <w:pgMar w:left="720" w:top="545" w:right="559" w:bottom="0" w:gutter="0" w:footer="0" w:header="0"/>
          <w:type w:val="continuous"/>
        </w:sectPr>
      </w:pPr>
    </w:p>
    <w:p>
      <w:pPr>
        <w:ind w:left="2540" w:hanging="538"/>
        <w:spacing w:after="0" w:line="222" w:lineRule="auto"/>
        <w:tabs>
          <w:tab w:leader="none" w:pos="2540" w:val="left"/>
        </w:tabs>
        <w:numPr>
          <w:ilvl w:val="0"/>
          <w:numId w:val="22"/>
        </w:numPr>
        <w:rPr>
          <w:rFonts w:ascii="Times New Roman" w:cs="Times New Roman" w:eastAsia="Times New Roman" w:hAnsi="Times New Roman"/>
          <w:sz w:val="46"/>
          <w:szCs w:val="46"/>
          <w:color w:val="auto"/>
        </w:rPr>
      </w:pPr>
      <w:r>
        <w:rPr>
          <w:rFonts w:ascii="Times New Roman" w:cs="Times New Roman" w:eastAsia="Times New Roman" w:hAnsi="Times New Roman"/>
          <w:sz w:val="46"/>
          <w:szCs w:val="46"/>
          <w:color w:val="auto"/>
        </w:rPr>
        <w:t xml:space="preserve">"  </w:t>
      </w:r>
      <w:r>
        <w:rPr>
          <w:rFonts w:ascii="Times New Roman" w:cs="Times New Roman" w:eastAsia="Times New Roman" w:hAnsi="Times New Roman"/>
          <w:sz w:val="73"/>
          <w:szCs w:val="73"/>
          <w:b w:val="1"/>
          <w:bCs w:val="1"/>
          <w:i w:val="1"/>
          <w:iCs w:val="1"/>
          <w:color w:val="auto"/>
        </w:rPr>
        <w:t>Off</w:t>
      </w:r>
    </w:p>
    <w:p>
      <w:pPr>
        <w:sectPr>
          <w:pgSz w:w="16940" w:h="12288" w:orient="landscape"/>
          <w:cols w:equalWidth="0" w:num="1">
            <w:col w:w="15660"/>
          </w:cols>
          <w:pgMar w:left="720" w:top="545" w:right="559" w:bottom="0" w:gutter="0" w:footer="0" w:header="0"/>
          <w:type w:val="continuous"/>
        </w:sectPr>
      </w:pPr>
    </w:p>
    <w:bookmarkStart w:id="32" w:name="page33"/>
    <w:bookmarkEnd w:id="32"/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759440" cy="7806055"/>
            <wp:wrapNone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59440" cy="7806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317" w:lineRule="exact"/>
        <w:rPr>
          <w:sz w:val="20"/>
          <w:szCs w:val="20"/>
          <w:color w:val="auto"/>
        </w:rPr>
      </w:pPr>
    </w:p>
    <w:p>
      <w:pPr>
        <w:ind w:left="70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Показатель, характеризующий</w:t>
      </w:r>
    </w:p>
    <w:p>
      <w:pPr>
        <w:ind w:left="3340"/>
        <w:spacing w:after="0" w:line="19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3"/>
          <w:szCs w:val="13"/>
          <w:b w:val="1"/>
          <w:bCs w:val="1"/>
          <w:color w:val="auto"/>
        </w:rPr>
        <w:t>Показатель, характеризующий</w:t>
      </w:r>
    </w:p>
    <w:p>
      <w:pPr>
        <w:ind w:left="7020"/>
        <w:spacing w:after="0" w:line="19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2"/>
          <w:szCs w:val="12"/>
          <w:b w:val="1"/>
          <w:bCs w:val="1"/>
          <w:color w:val="auto"/>
        </w:rPr>
        <w:t>условия (формы) оказания го­</w:t>
      </w:r>
    </w:p>
    <w:p>
      <w:pPr>
        <w:ind w:left="3080"/>
        <w:spacing w:after="0" w:line="19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3"/>
          <w:szCs w:val="13"/>
          <w:b w:val="1"/>
          <w:bCs w:val="1"/>
          <w:color w:val="auto"/>
        </w:rPr>
        <w:t>содержание государственной услуги</w:t>
      </w:r>
    </w:p>
    <w:p>
      <w:pPr>
        <w:ind w:left="7360"/>
        <w:spacing w:after="0" w:line="205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сударственной услуги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ind w:left="3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Уникальный номер</w:t>
      </w:r>
    </w:p>
    <w:p>
      <w:pPr>
        <w:spacing w:after="0" w:line="11" w:lineRule="exact"/>
        <w:rPr>
          <w:sz w:val="20"/>
          <w:szCs w:val="20"/>
          <w:color w:val="auto"/>
        </w:rPr>
      </w:pPr>
    </w:p>
    <w:p>
      <w:pPr>
        <w:ind w:left="4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реестровой записи</w:t>
      </w:r>
    </w:p>
    <w:p>
      <w:pPr>
        <w:spacing w:after="0" w:line="362" w:lineRule="exact"/>
        <w:rPr>
          <w:sz w:val="20"/>
          <w:szCs w:val="20"/>
          <w:color w:val="auto"/>
        </w:rPr>
      </w:pPr>
    </w:p>
    <w:tbl>
      <w:tblPr>
        <w:tblLayout w:type="fixed"/>
        <w:tblInd w:w="2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195"/>
        </w:trPr>
        <w:tc>
          <w:tcPr>
            <w:tcW w:w="23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580" w:type="dxa"/>
            <w:vAlign w:val="bottom"/>
            <w:gridSpan w:val="2"/>
            <w:vMerge w:val="restart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значение со ­</w:t>
            </w:r>
          </w:p>
        </w:tc>
        <w:tc>
          <w:tcPr>
            <w:tcW w:w="144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значение со­</w:t>
            </w:r>
          </w:p>
        </w:tc>
        <w:tc>
          <w:tcPr>
            <w:tcW w:w="2880" w:type="dxa"/>
            <w:vAlign w:val="bottom"/>
          </w:tcPr>
          <w:p>
            <w:pPr>
              <w:jc w:val="center"/>
              <w:ind w:left="1348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значение усло­</w:t>
            </w:r>
          </w:p>
        </w:tc>
        <w:tc>
          <w:tcPr>
            <w:tcW w:w="1340" w:type="dxa"/>
            <w:vAlign w:val="bottom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значение усло­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12"/>
        </w:trPr>
        <w:tc>
          <w:tcPr>
            <w:tcW w:w="23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58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4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880" w:type="dxa"/>
            <w:vAlign w:val="bottom"/>
          </w:tcPr>
          <w:p>
            <w:pPr>
              <w:jc w:val="center"/>
              <w:ind w:right="1388"/>
              <w:spacing w:after="0" w:line="112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2"/>
                <w:szCs w:val="12"/>
                <w:b w:val="1"/>
                <w:bCs w:val="1"/>
                <w:color w:val="auto"/>
              </w:rPr>
              <w:t>значение со­</w:t>
            </w:r>
          </w:p>
        </w:tc>
        <w:tc>
          <w:tcPr>
            <w:tcW w:w="134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вия (формы)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0"/>
        </w:trPr>
        <w:tc>
          <w:tcPr>
            <w:tcW w:w="238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020" w:type="dxa"/>
            <w:vAlign w:val="bottom"/>
            <w:vMerge w:val="restart"/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держания</w:t>
            </w:r>
          </w:p>
        </w:tc>
        <w:tc>
          <w:tcPr>
            <w:tcW w:w="560" w:type="dxa"/>
            <w:vAlign w:val="bottom"/>
            <w:vMerge w:val="restart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услу­</w:t>
            </w:r>
          </w:p>
        </w:tc>
        <w:tc>
          <w:tcPr>
            <w:tcW w:w="144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держания ус­</w:t>
            </w:r>
          </w:p>
        </w:tc>
        <w:tc>
          <w:tcPr>
            <w:tcW w:w="2880" w:type="dxa"/>
            <w:vAlign w:val="bottom"/>
          </w:tcPr>
          <w:p>
            <w:pPr>
              <w:jc w:val="center"/>
              <w:ind w:left="1368"/>
              <w:spacing w:after="0" w:line="12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3"/>
                <w:szCs w:val="13"/>
                <w:b w:val="1"/>
                <w:bCs w:val="1"/>
                <w:color w:val="auto"/>
              </w:rPr>
              <w:t>вия (формы)</w:t>
            </w:r>
          </w:p>
        </w:tc>
        <w:tc>
          <w:tcPr>
            <w:tcW w:w="134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10"/>
        </w:trPr>
        <w:tc>
          <w:tcPr>
            <w:tcW w:w="23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02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56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4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880" w:type="dxa"/>
            <w:vAlign w:val="bottom"/>
          </w:tcPr>
          <w:p>
            <w:pPr>
              <w:jc w:val="center"/>
              <w:ind w:right="1388"/>
              <w:spacing w:after="0" w:line="11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2"/>
                <w:szCs w:val="12"/>
                <w:b w:val="1"/>
                <w:bCs w:val="1"/>
                <w:color w:val="auto"/>
              </w:rPr>
              <w:t>держания ус­</w:t>
            </w:r>
          </w:p>
        </w:tc>
        <w:tc>
          <w:tcPr>
            <w:tcW w:w="134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оказания услу­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4"/>
        </w:trPr>
        <w:tc>
          <w:tcPr>
            <w:tcW w:w="238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020" w:type="dxa"/>
            <w:vAlign w:val="bottom"/>
            <w:vMerge w:val="restart"/>
          </w:tcPr>
          <w:p>
            <w:pPr>
              <w:ind w:left="6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ги 1</w:t>
            </w: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440" w:type="dxa"/>
            <w:vAlign w:val="bottom"/>
            <w:vMerge w:val="restart"/>
          </w:tcPr>
          <w:p>
            <w:pPr>
              <w:ind w:left="4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луги 2</w:t>
            </w:r>
          </w:p>
        </w:tc>
        <w:tc>
          <w:tcPr>
            <w:tcW w:w="2880" w:type="dxa"/>
            <w:vAlign w:val="bottom"/>
          </w:tcPr>
          <w:p>
            <w:pPr>
              <w:jc w:val="center"/>
              <w:ind w:left="1348"/>
              <w:spacing w:after="0" w:line="124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4"/>
                <w:szCs w:val="14"/>
                <w:b w:val="1"/>
                <w:bCs w:val="1"/>
                <w:color w:val="auto"/>
              </w:rPr>
              <w:t>оказания услу­</w:t>
            </w:r>
          </w:p>
        </w:tc>
        <w:tc>
          <w:tcPr>
            <w:tcW w:w="134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10"/>
        </w:trPr>
        <w:tc>
          <w:tcPr>
            <w:tcW w:w="23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02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4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880" w:type="dxa"/>
            <w:vAlign w:val="bottom"/>
          </w:tcPr>
          <w:p>
            <w:pPr>
              <w:jc w:val="center"/>
              <w:ind w:right="1388"/>
              <w:spacing w:after="0" w:line="11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2"/>
                <w:szCs w:val="12"/>
                <w:b w:val="1"/>
                <w:bCs w:val="1"/>
                <w:color w:val="auto"/>
              </w:rPr>
              <w:t>луги 3</w:t>
            </w:r>
          </w:p>
        </w:tc>
        <w:tc>
          <w:tcPr>
            <w:tcW w:w="134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  <w:w w:val="98"/>
              </w:rPr>
              <w:t>ги 2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25"/>
        </w:trPr>
        <w:tc>
          <w:tcPr>
            <w:tcW w:w="238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02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44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2880" w:type="dxa"/>
            <w:vAlign w:val="bottom"/>
          </w:tcPr>
          <w:p>
            <w:pPr>
              <w:ind w:left="20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ги 1</w:t>
            </w:r>
          </w:p>
        </w:tc>
        <w:tc>
          <w:tcPr>
            <w:tcW w:w="1340" w:type="dxa"/>
            <w:vAlign w:val="bottom"/>
            <w:vMerge w:val="continue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94"/>
        </w:trPr>
        <w:tc>
          <w:tcPr>
            <w:tcW w:w="23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26340087582634010011160</w:t>
            </w:r>
          </w:p>
        </w:tc>
        <w:tc>
          <w:tcPr>
            <w:tcW w:w="1580" w:type="dxa"/>
            <w:vAlign w:val="bottom"/>
            <w:gridSpan w:val="2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21.02.01 Разра­</w:t>
            </w:r>
          </w:p>
        </w:tc>
        <w:tc>
          <w:tcPr>
            <w:tcW w:w="1440" w:type="dxa"/>
            <w:vAlign w:val="bottom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физические</w:t>
            </w:r>
          </w:p>
        </w:tc>
        <w:tc>
          <w:tcPr>
            <w:tcW w:w="2880" w:type="dxa"/>
            <w:vAlign w:val="bottom"/>
          </w:tcPr>
          <w:p>
            <w:pPr>
              <w:jc w:val="center"/>
              <w:ind w:left="1348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очная</w:t>
            </w:r>
          </w:p>
        </w:tc>
        <w:tc>
          <w:tcPr>
            <w:tcW w:w="1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25"/>
        </w:trPr>
        <w:tc>
          <w:tcPr>
            <w:tcW w:w="23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3003000100001009100101</w:t>
            </w:r>
          </w:p>
        </w:tc>
        <w:tc>
          <w:tcPr>
            <w:tcW w:w="1580" w:type="dxa"/>
            <w:vAlign w:val="bottom"/>
            <w:gridSpan w:val="2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ботка и экс­</w:t>
            </w:r>
          </w:p>
        </w:tc>
        <w:tc>
          <w:tcPr>
            <w:tcW w:w="1440" w:type="dxa"/>
            <w:vAlign w:val="bottom"/>
          </w:tcPr>
          <w:p>
            <w:pPr>
              <w:ind w:lef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лица за исклю­</w:t>
            </w:r>
          </w:p>
        </w:tc>
        <w:tc>
          <w:tcPr>
            <w:tcW w:w="288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34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1"/>
        </w:trPr>
        <w:tc>
          <w:tcPr>
            <w:tcW w:w="23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580" w:type="dxa"/>
            <w:vAlign w:val="bottom"/>
            <w:gridSpan w:val="2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плуатация неф­</w:t>
            </w:r>
          </w:p>
        </w:tc>
        <w:tc>
          <w:tcPr>
            <w:tcW w:w="1440" w:type="dxa"/>
            <w:vAlign w:val="bottom"/>
          </w:tcPr>
          <w:p>
            <w:pPr>
              <w:ind w:lef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чением лиц с</w:t>
            </w:r>
          </w:p>
        </w:tc>
        <w:tc>
          <w:tcPr>
            <w:tcW w:w="28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3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1"/>
        </w:trPr>
        <w:tc>
          <w:tcPr>
            <w:tcW w:w="23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580" w:type="dxa"/>
            <w:vAlign w:val="bottom"/>
            <w:gridSpan w:val="2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тяных и газовых</w:t>
            </w:r>
          </w:p>
        </w:tc>
        <w:tc>
          <w:tcPr>
            <w:tcW w:w="1440" w:type="dxa"/>
            <w:vAlign w:val="bottom"/>
          </w:tcPr>
          <w:p>
            <w:pPr>
              <w:ind w:lef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ОВЗ и инвали­</w:t>
            </w:r>
          </w:p>
        </w:tc>
        <w:tc>
          <w:tcPr>
            <w:tcW w:w="28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3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0"/>
        </w:trPr>
        <w:tc>
          <w:tcPr>
            <w:tcW w:w="23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580" w:type="dxa"/>
            <w:vAlign w:val="bottom"/>
            <w:gridSpan w:val="2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месторождений</w:t>
            </w:r>
          </w:p>
        </w:tc>
        <w:tc>
          <w:tcPr>
            <w:tcW w:w="1440" w:type="dxa"/>
            <w:vAlign w:val="bottom"/>
          </w:tcPr>
          <w:p>
            <w:pPr>
              <w:ind w:lef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дов</w:t>
            </w:r>
          </w:p>
        </w:tc>
        <w:tc>
          <w:tcPr>
            <w:tcW w:w="28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3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46"/>
        </w:trPr>
        <w:tc>
          <w:tcPr>
            <w:tcW w:w="23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00000000000072000141160</w:t>
            </w:r>
          </w:p>
        </w:tc>
        <w:tc>
          <w:tcPr>
            <w:tcW w:w="1020" w:type="dxa"/>
            <w:vAlign w:val="bottom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21.02.02</w:t>
            </w:r>
          </w:p>
        </w:tc>
        <w:tc>
          <w:tcPr>
            <w:tcW w:w="56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Буре­</w:t>
            </w:r>
          </w:p>
        </w:tc>
        <w:tc>
          <w:tcPr>
            <w:tcW w:w="1440" w:type="dxa"/>
            <w:vAlign w:val="bottom"/>
          </w:tcPr>
          <w:p>
            <w:pPr>
              <w:ind w:lef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физические</w:t>
            </w:r>
          </w:p>
        </w:tc>
        <w:tc>
          <w:tcPr>
            <w:tcW w:w="2880" w:type="dxa"/>
            <w:vAlign w:val="bottom"/>
          </w:tcPr>
          <w:p>
            <w:pPr>
              <w:jc w:val="center"/>
              <w:ind w:left="1348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очная</w:t>
            </w:r>
          </w:p>
        </w:tc>
        <w:tc>
          <w:tcPr>
            <w:tcW w:w="1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0"/>
        </w:trPr>
        <w:tc>
          <w:tcPr>
            <w:tcW w:w="23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3003100100001008100101</w:t>
            </w:r>
          </w:p>
        </w:tc>
        <w:tc>
          <w:tcPr>
            <w:tcW w:w="1580" w:type="dxa"/>
            <w:vAlign w:val="bottom"/>
            <w:gridSpan w:val="2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ние нефтяных и</w:t>
            </w:r>
          </w:p>
        </w:tc>
        <w:tc>
          <w:tcPr>
            <w:tcW w:w="1440" w:type="dxa"/>
            <w:vAlign w:val="bottom"/>
          </w:tcPr>
          <w:p>
            <w:pPr>
              <w:ind w:lef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лица за исклю­</w:t>
            </w:r>
          </w:p>
        </w:tc>
        <w:tc>
          <w:tcPr>
            <w:tcW w:w="28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3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26"/>
        </w:trPr>
        <w:tc>
          <w:tcPr>
            <w:tcW w:w="238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020" w:type="dxa"/>
            <w:vAlign w:val="bottom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газовых</w:t>
            </w:r>
          </w:p>
        </w:tc>
        <w:tc>
          <w:tcPr>
            <w:tcW w:w="56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сква­</w:t>
            </w:r>
          </w:p>
        </w:tc>
        <w:tc>
          <w:tcPr>
            <w:tcW w:w="1440" w:type="dxa"/>
            <w:vAlign w:val="bottom"/>
          </w:tcPr>
          <w:p>
            <w:pPr>
              <w:ind w:lef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чением лиц с</w:t>
            </w:r>
          </w:p>
        </w:tc>
        <w:tc>
          <w:tcPr>
            <w:tcW w:w="288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34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0"/>
        </w:trPr>
        <w:tc>
          <w:tcPr>
            <w:tcW w:w="23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020" w:type="dxa"/>
            <w:vAlign w:val="bottom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жин</w:t>
            </w: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440" w:type="dxa"/>
            <w:vAlign w:val="bottom"/>
          </w:tcPr>
          <w:p>
            <w:pPr>
              <w:ind w:lef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ОВЗ и инвали­</w:t>
            </w:r>
          </w:p>
        </w:tc>
        <w:tc>
          <w:tcPr>
            <w:tcW w:w="28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3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26"/>
        </w:trPr>
        <w:tc>
          <w:tcPr>
            <w:tcW w:w="238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02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440" w:type="dxa"/>
            <w:vAlign w:val="bottom"/>
          </w:tcPr>
          <w:p>
            <w:pPr>
              <w:ind w:lef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дов</w:t>
            </w:r>
          </w:p>
        </w:tc>
        <w:tc>
          <w:tcPr>
            <w:tcW w:w="288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34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br w:type="column"/>
      </w:r>
    </w:p>
    <w:p>
      <w:pPr>
        <w:spacing w:after="0" w:line="1" w:lineRule="exact"/>
        <w:rPr>
          <w:sz w:val="1"/>
          <w:szCs w:val="1"/>
          <w:color w:val="auto"/>
        </w:rPr>
      </w:pPr>
    </w:p>
    <w:tbl>
      <w:tblPr>
        <w:tblLayout w:type="fixed"/>
        <w:tblInd w:w="2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25"/>
        </w:trPr>
        <w:tc>
          <w:tcPr>
            <w:tcW w:w="266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920" w:type="dxa"/>
            <w:vAlign w:val="bottom"/>
          </w:tcPr>
          <w:p>
            <w:pPr>
              <w:jc w:val="center"/>
              <w:ind w:left="45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Значение по­</w:t>
            </w:r>
          </w:p>
        </w:tc>
        <w:tc>
          <w:tcPr>
            <w:tcW w:w="134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80"/>
        </w:trPr>
        <w:tc>
          <w:tcPr>
            <w:tcW w:w="26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920" w:type="dxa"/>
            <w:vAlign w:val="bottom"/>
          </w:tcPr>
          <w:p>
            <w:pPr>
              <w:jc w:val="center"/>
              <w:ind w:left="435"/>
              <w:spacing w:after="0" w:line="18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казателя объ­</w:t>
            </w:r>
          </w:p>
        </w:tc>
        <w:tc>
          <w:tcPr>
            <w:tcW w:w="1340" w:type="dxa"/>
            <w:vAlign w:val="bottom"/>
          </w:tcPr>
          <w:p>
            <w:pPr>
              <w:jc w:val="center"/>
              <w:spacing w:after="0" w:line="18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Среднегодовой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4"/>
        </w:trPr>
        <w:tc>
          <w:tcPr>
            <w:tcW w:w="4580" w:type="dxa"/>
            <w:vAlign w:val="bottom"/>
            <w:gridSpan w:val="2"/>
          </w:tcPr>
          <w:p>
            <w:pPr>
              <w:jc w:val="center"/>
              <w:ind w:right="1415"/>
              <w:spacing w:after="0" w:line="104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2"/>
                <w:szCs w:val="12"/>
                <w:b w:val="1"/>
                <w:bCs w:val="1"/>
                <w:color w:val="auto"/>
              </w:rPr>
              <w:t>Показатель объема государственной</w:t>
            </w:r>
          </w:p>
        </w:tc>
        <w:tc>
          <w:tcPr>
            <w:tcW w:w="134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размер платы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3"/>
        </w:trPr>
        <w:tc>
          <w:tcPr>
            <w:tcW w:w="2660" w:type="dxa"/>
            <w:vAlign w:val="bottom"/>
            <w:vMerge w:val="restart"/>
          </w:tcPr>
          <w:p>
            <w:pPr>
              <w:jc w:val="center"/>
              <w:ind w:left="338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услуги</w:t>
            </w:r>
          </w:p>
        </w:tc>
        <w:tc>
          <w:tcPr>
            <w:tcW w:w="1920" w:type="dxa"/>
            <w:vAlign w:val="bottom"/>
          </w:tcPr>
          <w:p>
            <w:pPr>
              <w:jc w:val="center"/>
              <w:ind w:left="435"/>
              <w:spacing w:after="0" w:line="1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ема государ­</w:t>
            </w:r>
          </w:p>
        </w:tc>
        <w:tc>
          <w:tcPr>
            <w:tcW w:w="1340" w:type="dxa"/>
            <w:vAlign w:val="bottom"/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11"/>
        </w:trPr>
        <w:tc>
          <w:tcPr>
            <w:tcW w:w="266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920" w:type="dxa"/>
            <w:vAlign w:val="bottom"/>
            <w:vMerge w:val="restart"/>
          </w:tcPr>
          <w:p>
            <w:pPr>
              <w:jc w:val="center"/>
              <w:ind w:left="43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ственной ус­</w:t>
            </w:r>
          </w:p>
        </w:tc>
        <w:tc>
          <w:tcPr>
            <w:tcW w:w="1340" w:type="dxa"/>
            <w:vAlign w:val="bottom"/>
            <w:vMerge w:val="restart"/>
          </w:tcPr>
          <w:p>
            <w:pPr>
              <w:jc w:val="center"/>
              <w:ind w:left="1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(цена, тариф)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19"/>
        </w:trPr>
        <w:tc>
          <w:tcPr>
            <w:tcW w:w="26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92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34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25"/>
        </w:trPr>
        <w:tc>
          <w:tcPr>
            <w:tcW w:w="266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920" w:type="dxa"/>
            <w:vAlign w:val="bottom"/>
          </w:tcPr>
          <w:p>
            <w:pPr>
              <w:jc w:val="center"/>
              <w:ind w:left="41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луги</w:t>
            </w:r>
          </w:p>
        </w:tc>
        <w:tc>
          <w:tcPr>
            <w:tcW w:w="134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42"/>
        </w:trPr>
        <w:tc>
          <w:tcPr>
            <w:tcW w:w="4580" w:type="dxa"/>
            <w:vAlign w:val="bottom"/>
            <w:gridSpan w:val="2"/>
          </w:tcPr>
          <w:p>
            <w:pPr>
              <w:jc w:val="center"/>
              <w:ind w:right="15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единица измерения</w:t>
            </w:r>
          </w:p>
        </w:tc>
        <w:tc>
          <w:tcPr>
            <w:tcW w:w="1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21"/>
        </w:trPr>
        <w:tc>
          <w:tcPr>
            <w:tcW w:w="2660" w:type="dxa"/>
            <w:vAlign w:val="bottom"/>
          </w:tcPr>
          <w:p>
            <w:pPr>
              <w:jc w:val="center"/>
              <w:ind w:left="1598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по ОКЕИ</w:t>
            </w:r>
          </w:p>
        </w:tc>
        <w:tc>
          <w:tcPr>
            <w:tcW w:w="192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34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2"/>
        </w:trPr>
        <w:tc>
          <w:tcPr>
            <w:tcW w:w="2660" w:type="dxa"/>
            <w:vAlign w:val="bottom"/>
          </w:tcPr>
          <w:p>
            <w:pPr>
              <w:jc w:val="center"/>
              <w:ind w:right="1498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наименова­</w:t>
            </w:r>
          </w:p>
        </w:tc>
        <w:tc>
          <w:tcPr>
            <w:tcW w:w="1920" w:type="dxa"/>
            <w:vAlign w:val="bottom"/>
          </w:tcPr>
          <w:p>
            <w:pPr>
              <w:jc w:val="center"/>
              <w:ind w:left="43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2016 год (оче­</w:t>
            </w:r>
          </w:p>
        </w:tc>
        <w:tc>
          <w:tcPr>
            <w:tcW w:w="1340" w:type="dxa"/>
            <w:vAlign w:val="bottom"/>
          </w:tcPr>
          <w:p>
            <w:pPr>
              <w:jc w:val="center"/>
              <w:ind w:left="1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2016 год (оче­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0"/>
        </w:trPr>
        <w:tc>
          <w:tcPr>
            <w:tcW w:w="2660" w:type="dxa"/>
            <w:vAlign w:val="bottom"/>
          </w:tcPr>
          <w:p>
            <w:pPr>
              <w:jc w:val="center"/>
              <w:ind w:right="1498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ние показа­</w:t>
            </w:r>
          </w:p>
        </w:tc>
        <w:tc>
          <w:tcPr>
            <w:tcW w:w="1920" w:type="dxa"/>
            <w:vAlign w:val="bottom"/>
          </w:tcPr>
          <w:p>
            <w:pPr>
              <w:jc w:val="center"/>
              <w:ind w:left="43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редной финан­</w:t>
            </w:r>
          </w:p>
        </w:tc>
        <w:tc>
          <w:tcPr>
            <w:tcW w:w="1340" w:type="dxa"/>
            <w:vAlign w:val="bottom"/>
          </w:tcPr>
          <w:p>
            <w:pPr>
              <w:jc w:val="center"/>
              <w:ind w:left="1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редной финан­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87"/>
        </w:trPr>
        <w:tc>
          <w:tcPr>
            <w:tcW w:w="2660" w:type="dxa"/>
            <w:vAlign w:val="bottom"/>
          </w:tcPr>
          <w:p>
            <w:pPr>
              <w:jc w:val="center"/>
              <w:ind w:right="1498"/>
              <w:spacing w:after="0" w:line="187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теля</w:t>
            </w:r>
          </w:p>
        </w:tc>
        <w:tc>
          <w:tcPr>
            <w:tcW w:w="1920" w:type="dxa"/>
            <w:vAlign w:val="bottom"/>
          </w:tcPr>
          <w:p>
            <w:pPr>
              <w:jc w:val="center"/>
              <w:ind w:left="415"/>
              <w:spacing w:after="0" w:line="187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совый год)</w:t>
            </w:r>
          </w:p>
        </w:tc>
        <w:tc>
          <w:tcPr>
            <w:tcW w:w="1340" w:type="dxa"/>
            <w:vAlign w:val="bottom"/>
          </w:tcPr>
          <w:p>
            <w:pPr>
              <w:jc w:val="center"/>
              <w:spacing w:after="0" w:line="187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совый год)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25"/>
        </w:trPr>
        <w:tc>
          <w:tcPr>
            <w:tcW w:w="2660" w:type="dxa"/>
            <w:vAlign w:val="bottom"/>
          </w:tcPr>
          <w:p>
            <w:pPr>
              <w:ind w:left="1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наименование</w:t>
            </w:r>
          </w:p>
        </w:tc>
        <w:tc>
          <w:tcPr>
            <w:tcW w:w="1920" w:type="dxa"/>
            <w:vAlign w:val="bottom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код</w:t>
            </w:r>
          </w:p>
        </w:tc>
        <w:tc>
          <w:tcPr>
            <w:tcW w:w="134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94" w:lineRule="exact"/>
        <w:rPr>
          <w:sz w:val="20"/>
          <w:szCs w:val="20"/>
          <w:color w:val="auto"/>
        </w:rPr>
      </w:pPr>
    </w:p>
    <w:p>
      <w:pPr>
        <w:spacing w:after="0"/>
        <w:tabs>
          <w:tab w:leader="none" w:pos="1560" w:val="left"/>
          <w:tab w:leader="none" w:pos="2680" w:val="left"/>
          <w:tab w:leader="none" w:pos="326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среднегодо­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человек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792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100</w:t>
      </w:r>
    </w:p>
    <w:p>
      <w:pPr>
        <w:spacing w:after="0" w:line="37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вой контин­</w:t>
      </w:r>
    </w:p>
    <w:p>
      <w:pPr>
        <w:spacing w:after="0" w:line="30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гент обу­</w:t>
      </w:r>
    </w:p>
    <w:p>
      <w:pPr>
        <w:spacing w:after="0" w:line="35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чающихся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81" w:lineRule="exact"/>
        <w:rPr>
          <w:sz w:val="20"/>
          <w:szCs w:val="20"/>
          <w:color w:val="auto"/>
        </w:rPr>
      </w:pPr>
    </w:p>
    <w:p>
      <w:pPr>
        <w:spacing w:after="0"/>
        <w:tabs>
          <w:tab w:leader="none" w:pos="1540" w:val="left"/>
          <w:tab w:leader="none" w:pos="2680" w:val="left"/>
          <w:tab w:leader="none" w:pos="324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среднегодо­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человек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792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16"/>
          <w:szCs w:val="16"/>
          <w:b w:val="1"/>
          <w:bCs w:val="1"/>
          <w:color w:val="auto"/>
        </w:rPr>
        <w:t>95</w:t>
      </w:r>
    </w:p>
    <w:p>
      <w:pPr>
        <w:spacing w:after="0" w:line="40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вой контин­</w:t>
      </w:r>
    </w:p>
    <w:p>
      <w:pPr>
        <w:spacing w:after="0" w:line="25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гент обу­</w:t>
      </w:r>
    </w:p>
    <w:p>
      <w:pPr>
        <w:spacing w:after="0" w:line="35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чающихся</w:t>
      </w:r>
    </w:p>
    <w:p>
      <w:pPr>
        <w:spacing w:after="0" w:line="445" w:lineRule="exact"/>
        <w:rPr>
          <w:sz w:val="20"/>
          <w:szCs w:val="20"/>
          <w:color w:val="auto"/>
        </w:rPr>
      </w:pPr>
    </w:p>
    <w:p>
      <w:pPr>
        <w:sectPr>
          <w:pgSz w:w="16940" w:h="12293" w:orient="landscape"/>
          <w:cols w:equalWidth="0" w:num="2">
            <w:col w:w="9640" w:space="160"/>
            <w:col w:w="5940"/>
          </w:cols>
          <w:pgMar w:left="700" w:top="1189" w:right="504" w:bottom="543" w:gutter="0" w:footer="0" w:header="0"/>
        </w:sectPr>
      </w:pPr>
    </w:p>
    <w:p>
      <w:pPr>
        <w:spacing w:after="0" w:line="190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Допустимые (возможные) отклонения от установленных показателей объема государственной услуги, в пределах которых государственное задание</w:t>
      </w:r>
    </w:p>
    <w:p>
      <w:pPr>
        <w:spacing w:after="0" w:line="211" w:lineRule="exact"/>
        <w:rPr>
          <w:sz w:val="20"/>
          <w:szCs w:val="20"/>
          <w:color w:val="auto"/>
        </w:rPr>
      </w:pPr>
    </w:p>
    <w:p>
      <w:pPr>
        <w:spacing w:after="0"/>
        <w:tabs>
          <w:tab w:leader="none" w:pos="448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считается выполненным (процентов)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40"/>
          <w:szCs w:val="40"/>
          <w:color w:val="auto"/>
          <w:vertAlign w:val="superscript"/>
        </w:rPr>
        <w:t>5%</w:t>
      </w:r>
    </w:p>
    <w:p>
      <w:pPr>
        <w:spacing w:after="0" w:line="180" w:lineRule="exact"/>
        <w:rPr>
          <w:sz w:val="20"/>
          <w:szCs w:val="20"/>
          <w:color w:val="auto"/>
        </w:rPr>
      </w:pPr>
    </w:p>
    <w:p>
      <w:pPr>
        <w:ind w:left="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3.4. Нормативные правовые акты, устанавливающие размер платы (цену, тариф) либо порядок ее (его) установления:</w:t>
      </w:r>
    </w:p>
    <w:p>
      <w:pPr>
        <w:spacing w:after="0" w:line="147" w:lineRule="exact"/>
        <w:rPr>
          <w:sz w:val="20"/>
          <w:szCs w:val="20"/>
          <w:color w:val="auto"/>
        </w:rPr>
      </w:pPr>
    </w:p>
    <w:p>
      <w:pPr>
        <w:jc w:val="center"/>
        <w:ind w:right="4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Нормативный правовой акт</w:t>
      </w:r>
    </w:p>
    <w:p>
      <w:pPr>
        <w:spacing w:after="0" w:line="221" w:lineRule="exact"/>
        <w:rPr>
          <w:sz w:val="20"/>
          <w:szCs w:val="20"/>
          <w:color w:val="auto"/>
        </w:rPr>
      </w:pPr>
    </w:p>
    <w:p>
      <w:pPr>
        <w:ind w:left="900"/>
        <w:spacing w:after="0"/>
        <w:tabs>
          <w:tab w:leader="none" w:pos="2820" w:val="left"/>
          <w:tab w:leader="none" w:pos="5860" w:val="left"/>
          <w:tab w:leader="none" w:pos="7460" w:val="left"/>
          <w:tab w:leader="none" w:pos="1142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вид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принявший орган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дата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номер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наименование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99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3.5. Порядок оказания государственной услуги:</w:t>
      </w:r>
    </w:p>
    <w:p>
      <w:pPr>
        <w:spacing w:after="0" w:line="33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3.5.1. Нормативные правовые акты, регулирующие порядок оказания государственной услуги:</w:t>
      </w:r>
    </w:p>
    <w:p>
      <w:pPr>
        <w:spacing w:after="0" w:line="25" w:lineRule="exact"/>
        <w:rPr>
          <w:sz w:val="20"/>
          <w:szCs w:val="20"/>
          <w:color w:val="auto"/>
        </w:rPr>
      </w:pPr>
    </w:p>
    <w:p>
      <w:pPr>
        <w:ind w:left="54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Федеральный закон от 29 декабря 2012 г. № 273-ФЭ «Об образовании в Российской Федерации»;</w:t>
      </w:r>
    </w:p>
    <w:p>
      <w:pPr>
        <w:sectPr>
          <w:pgSz w:w="16940" w:h="12293" w:orient="landscape"/>
          <w:cols w:equalWidth="0" w:num="1">
            <w:col w:w="15740"/>
          </w:cols>
          <w:pgMar w:left="700" w:top="1189" w:right="504" w:bottom="543" w:gutter="0" w:footer="0" w:header="0"/>
          <w:type w:val="continuous"/>
        </w:sectPr>
      </w:pPr>
    </w:p>
    <w:bookmarkStart w:id="33" w:name="page34"/>
    <w:bookmarkEnd w:id="33"/>
    <w:p>
      <w:pPr>
        <w:spacing w:after="0" w:line="16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713720" cy="7745095"/>
            <wp:wrapNone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13720" cy="7745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ind w:left="5340"/>
        <w:spacing w:after="0"/>
        <w:tabs>
          <w:tab w:leader="none" w:pos="986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6"/>
          <w:szCs w:val="26"/>
          <w:b w:val="1"/>
          <w:bCs w:val="1"/>
          <w:color w:val="auto"/>
        </w:rPr>
        <w:t>с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6"/>
          <w:szCs w:val="26"/>
          <w:color w:val="auto"/>
        </w:rPr>
        <w:t>(</w:t>
      </w:r>
    </w:p>
    <w:p>
      <w:pPr>
        <w:spacing w:after="0" w:line="279" w:lineRule="exact"/>
        <w:rPr>
          <w:sz w:val="20"/>
          <w:szCs w:val="20"/>
          <w:color w:val="auto"/>
        </w:rPr>
      </w:pPr>
    </w:p>
    <w:p>
      <w:pPr>
        <w:ind w:left="20" w:right="20" w:firstLine="552"/>
        <w:spacing w:after="0" w:line="26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Федеральный закон от 06.10.1999 № 184-ФЗ «Об общих принципах организации законодательных (представительных) и исполнительных органов государственной власти субъектов Российской Федерации»;</w:t>
      </w:r>
    </w:p>
    <w:p>
      <w:pPr>
        <w:ind w:left="20" w:right="20" w:firstLine="552"/>
        <w:spacing w:after="0" w:line="261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постановление Правительства Российской Федерации от 10 июля 2013 г. № 582 «Об утверждении Правил размещения на официальном сайте об­ разовательной организации в информационно-телекоммуникационной сети «Интернет» и обновления информации об образовательной организации»;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ind w:left="5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Закон Ставропольского края от 30 июля 2013 г. № 72-кз «Об образовании»;</w:t>
      </w:r>
    </w:p>
    <w:p>
      <w:pPr>
        <w:spacing w:after="0" w:line="17" w:lineRule="exact"/>
        <w:rPr>
          <w:sz w:val="20"/>
          <w:szCs w:val="20"/>
          <w:color w:val="auto"/>
        </w:rPr>
      </w:pPr>
    </w:p>
    <w:p>
      <w:pPr>
        <w:ind w:left="20" w:firstLine="548"/>
        <w:spacing w:after="0" w:line="261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федеральный государственный образовательный стандарт среднего профессионального образования по соответствующим профессиям (специаль­ ностям), утверждённый Министерством образования и науки Российской Федерации;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ind w:left="20" w:right="20" w:firstLine="544"/>
        <w:spacing w:after="0" w:line="26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постановление Правительства Ставропольского края от 29.07.2011 г. № 301-п «О Порядке формирования и финансового обеспечения выполнения государственного задания в отношении государственных учреждений Ставропольского края»;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ind w:left="20" w:right="20" w:firstLine="552"/>
        <w:spacing w:after="0" w:line="26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приказ Министерства образования и науки Российской Федерации от 14 июня 2013 г. № 464 «Об утверждении Порядка организации и осуществ­ ления образовательной деятельности по образовательным программам среднего профессионального образования»;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ind w:left="20" w:right="20" w:firstLine="552"/>
        <w:spacing w:after="0" w:line="261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приказ Министерства образования и науки Российской Федерации от 23 января 2014 г. № 36 «Об утверждении Порядка приема на обучение по образовательным программам среднего профессионального образования»;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ind w:left="20" w:right="20" w:firstLine="546"/>
        <w:spacing w:after="0" w:line="261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приказ Министерства образования и науки Российской Федерации от 29 октября 2013 г. № 1199 «Об утверждении перечней профессий и специ­ альностей среднего профессионального образования»;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ind w:left="20" w:right="20" w:firstLine="542"/>
        <w:spacing w:after="0" w:line="28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приказ Министерства образования и науки Российской Федерации от 16 августа 2013 г. № 968 «Об утверждении Порядка проведения государст­ венной итоговой аттестации по образовательным программам среднего профессионального образования».</w:t>
      </w:r>
    </w:p>
    <w:p>
      <w:pPr>
        <w:spacing w:after="0" w:line="221" w:lineRule="exact"/>
        <w:rPr>
          <w:sz w:val="20"/>
          <w:szCs w:val="20"/>
          <w:color w:val="auto"/>
        </w:rPr>
      </w:pPr>
    </w:p>
    <w:p>
      <w:pPr>
        <w:ind w:left="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3.5.2. Порядок информирования потенциальных потребителей государственной услуги:</w:t>
      </w:r>
    </w:p>
    <w:p>
      <w:pPr>
        <w:sectPr>
          <w:pgSz w:w="16880" w:h="12212" w:orient="landscape"/>
          <w:cols w:equalWidth="0" w:num="1">
            <w:col w:w="15720"/>
          </w:cols>
          <w:pgMar w:left="660" w:top="464" w:right="492" w:bottom="0" w:gutter="0" w:footer="0" w:header="0"/>
        </w:sectPr>
      </w:pPr>
    </w:p>
    <w:p>
      <w:pPr>
        <w:spacing w:after="0" w:line="135" w:lineRule="exact"/>
        <w:rPr>
          <w:sz w:val="20"/>
          <w:szCs w:val="20"/>
          <w:color w:val="auto"/>
        </w:rPr>
      </w:pPr>
    </w:p>
    <w:p>
      <w:pPr>
        <w:ind w:left="680"/>
        <w:spacing w:after="0"/>
        <w:tabs>
          <w:tab w:leader="none" w:pos="486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Способ информирования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Состав размещаемой информации</w:t>
      </w:r>
    </w:p>
    <w:p>
      <w:pPr>
        <w:spacing w:after="0" w:line="237" w:lineRule="exact"/>
        <w:rPr>
          <w:sz w:val="20"/>
          <w:szCs w:val="20"/>
          <w:color w:val="auto"/>
        </w:rPr>
      </w:pPr>
    </w:p>
    <w:p>
      <w:pPr>
        <w:ind w:left="20"/>
        <w:spacing w:after="0"/>
        <w:tabs>
          <w:tab w:leader="none" w:pos="404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Размещение информации на инфор-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Информационный  стенд  о  типе,  наименовании</w:t>
      </w:r>
    </w:p>
    <w:p>
      <w:pPr>
        <w:spacing w:after="0" w:line="33" w:lineRule="exact"/>
        <w:rPr>
          <w:sz w:val="20"/>
          <w:szCs w:val="20"/>
          <w:color w:val="auto"/>
        </w:rPr>
      </w:pPr>
    </w:p>
    <w:p>
      <w:pPr>
        <w:ind w:left="20"/>
        <w:spacing w:after="0"/>
        <w:tabs>
          <w:tab w:leader="none" w:pos="404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мационно-рекламных стендах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профессиональной образовательной организации</w:t>
      </w:r>
    </w:p>
    <w:p>
      <w:pPr>
        <w:spacing w:after="0" w:line="25" w:lineRule="exact"/>
        <w:rPr>
          <w:sz w:val="20"/>
          <w:szCs w:val="20"/>
          <w:color w:val="auto"/>
        </w:rPr>
      </w:pPr>
    </w:p>
    <w:p>
      <w:pPr>
        <w:ind w:left="40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Информационный стенд о видах реализуемых</w:t>
      </w:r>
    </w:p>
    <w:p>
      <w:pPr>
        <w:spacing w:after="0" w:line="21" w:lineRule="exact"/>
        <w:rPr>
          <w:sz w:val="20"/>
          <w:szCs w:val="20"/>
          <w:color w:val="auto"/>
        </w:rPr>
      </w:pPr>
    </w:p>
    <w:p>
      <w:pPr>
        <w:ind w:left="404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профессиональныхобразовательных программ с</w:t>
      </w:r>
    </w:p>
    <w:p>
      <w:pPr>
        <w:spacing w:after="0" w:line="25" w:lineRule="exact"/>
        <w:rPr>
          <w:sz w:val="20"/>
          <w:szCs w:val="20"/>
          <w:color w:val="auto"/>
        </w:rPr>
      </w:pPr>
    </w:p>
    <w:p>
      <w:pPr>
        <w:ind w:left="404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указанием уровня образования и (или) направлен­</w:t>
      </w:r>
    </w:p>
    <w:p>
      <w:pPr>
        <w:spacing w:after="0" w:line="25" w:lineRule="exact"/>
        <w:rPr>
          <w:sz w:val="20"/>
          <w:szCs w:val="20"/>
          <w:color w:val="auto"/>
        </w:rPr>
      </w:pPr>
    </w:p>
    <w:p>
      <w:pPr>
        <w:ind w:left="40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ности, формах и сроках их реализации</w:t>
      </w:r>
    </w:p>
    <w:p>
      <w:pPr>
        <w:spacing w:after="0" w:line="21" w:lineRule="exact"/>
        <w:rPr>
          <w:sz w:val="20"/>
          <w:szCs w:val="20"/>
          <w:color w:val="auto"/>
        </w:rPr>
      </w:pPr>
    </w:p>
    <w:p>
      <w:pPr>
        <w:ind w:left="404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Информационный стенд: лицензия на право веде­</w:t>
      </w:r>
    </w:p>
    <w:p>
      <w:pPr>
        <w:spacing w:after="0" w:line="31" w:lineRule="exact"/>
        <w:rPr>
          <w:sz w:val="20"/>
          <w:szCs w:val="20"/>
          <w:color w:val="auto"/>
        </w:rPr>
      </w:pPr>
    </w:p>
    <w:p>
      <w:pPr>
        <w:ind w:left="404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ния образовательной деятельности, свидетельство</w:t>
      </w:r>
    </w:p>
    <w:p>
      <w:pPr>
        <w:spacing w:after="0" w:line="19" w:lineRule="exact"/>
        <w:rPr>
          <w:sz w:val="20"/>
          <w:szCs w:val="20"/>
          <w:color w:val="auto"/>
        </w:rPr>
      </w:pPr>
    </w:p>
    <w:p>
      <w:pPr>
        <w:ind w:left="404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об аккредитации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br w:type="column"/>
      </w:r>
    </w:p>
    <w:p>
      <w:pPr>
        <w:spacing w:after="0" w:line="125" w:lineRule="exact"/>
        <w:rPr>
          <w:sz w:val="20"/>
          <w:szCs w:val="20"/>
          <w:color w:val="auto"/>
        </w:rPr>
      </w:pPr>
    </w:p>
    <w:p>
      <w:pPr>
        <w:jc w:val="center"/>
        <w:ind w:right="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Частота обновления информации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45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по мере необходимости, но не реже одного раза в год</w:t>
      </w:r>
    </w:p>
    <w:p>
      <w:pPr>
        <w:spacing w:after="0" w:line="1306" w:lineRule="exact"/>
        <w:rPr>
          <w:sz w:val="20"/>
          <w:szCs w:val="20"/>
          <w:color w:val="auto"/>
        </w:rPr>
      </w:pPr>
    </w:p>
    <w:p>
      <w:pPr>
        <w:sectPr>
          <w:pgSz w:w="16880" w:h="12212" w:orient="landscape"/>
          <w:cols w:equalWidth="0" w:num="2">
            <w:col w:w="9220" w:space="140"/>
            <w:col w:w="6360"/>
          </w:cols>
          <w:pgMar w:left="660" w:top="464" w:right="492" w:bottom="0" w:gutter="0" w:footer="0" w:header="0"/>
          <w:type w:val="continuous"/>
        </w:sectPr>
      </w:pPr>
    </w:p>
    <w:p>
      <w:pPr>
        <w:spacing w:after="0" w:line="25" w:lineRule="exact"/>
        <w:rPr>
          <w:sz w:val="20"/>
          <w:szCs w:val="20"/>
          <w:color w:val="auto"/>
        </w:rPr>
      </w:pPr>
    </w:p>
    <w:p>
      <w:pPr>
        <w:ind w:firstLine="10"/>
        <w:spacing w:after="0" w:line="269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Размещение информации на сайте образовательной организации: nrpk.info; neftekumsk.ru; на сайте се­ тевого общества «Профессионал»;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br w:type="column"/>
      </w:r>
    </w:p>
    <w:p>
      <w:pPr>
        <w:spacing w:after="0" w:line="9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Информация о видах реализуемых профессио­</w:t>
      </w:r>
    </w:p>
    <w:p>
      <w:pPr>
        <w:spacing w:after="0" w:line="33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нальных образовательных программ с указанием</w:t>
      </w:r>
    </w:p>
    <w:p>
      <w:pPr>
        <w:spacing w:after="0" w:line="21" w:lineRule="exact"/>
        <w:rPr>
          <w:sz w:val="20"/>
          <w:szCs w:val="20"/>
          <w:color w:val="auto"/>
        </w:rPr>
      </w:pPr>
    </w:p>
    <w:p>
      <w:pPr>
        <w:ind w:right="4860" w:hanging="5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уровня образования и (или) направленности, фор­</w:t>
      </w:r>
      <w:r>
        <w:rPr>
          <w:sz w:val="20"/>
          <w:szCs w:val="20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38"/>
          <w:szCs w:val="38"/>
          <w:color w:val="auto"/>
          <w:vertAlign w:val="subscript"/>
        </w:rPr>
        <w:t>ежеквартально мах и сроках их реализации; лицензия на право</w:t>
      </w:r>
    </w:p>
    <w:p>
      <w:pPr>
        <w:spacing w:after="0" w:line="111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ведения образовательной деятельности, свиде­</w:t>
      </w:r>
    </w:p>
    <w:p>
      <w:pPr>
        <w:spacing w:after="0" w:line="21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тельство об аккредитации;</w:t>
      </w:r>
    </w:p>
    <w:p>
      <w:pPr>
        <w:spacing w:after="0" w:line="5" w:lineRule="exact"/>
        <w:rPr>
          <w:sz w:val="20"/>
          <w:szCs w:val="20"/>
          <w:color w:val="auto"/>
        </w:rPr>
      </w:pPr>
    </w:p>
    <w:p>
      <w:pPr>
        <w:sectPr>
          <w:pgSz w:w="16880" w:h="12212" w:orient="landscape"/>
          <w:cols w:equalWidth="0" w:num="2">
            <w:col w:w="3720" w:space="320"/>
            <w:col w:w="11680"/>
          </w:cols>
          <w:pgMar w:left="660" w:top="464" w:right="492" w:bottom="0" w:gutter="0" w:footer="0" w:header="0"/>
          <w:type w:val="continuous"/>
        </w:sectPr>
      </w:pPr>
    </w:p>
    <w:p>
      <w:pPr>
        <w:ind w:left="19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68"/>
          <w:szCs w:val="68"/>
          <w:i w:val="1"/>
          <w:iCs w:val="1"/>
          <w:color w:val="auto"/>
        </w:rPr>
        <w:t>S ' Q /f</w:t>
      </w:r>
    </w:p>
    <w:p>
      <w:pPr>
        <w:sectPr>
          <w:pgSz w:w="16880" w:h="12212" w:orient="landscape"/>
          <w:cols w:equalWidth="0" w:num="1">
            <w:col w:w="15720"/>
          </w:cols>
          <w:pgMar w:left="660" w:top="464" w:right="492" w:bottom="0" w:gutter="0" w:footer="0" w:header="0"/>
          <w:type w:val="continuous"/>
        </w:sectPr>
      </w:pPr>
    </w:p>
    <w:bookmarkStart w:id="34" w:name="page35"/>
    <w:bookmarkEnd w:id="34"/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96" w:lineRule="exact"/>
        <w:rPr>
          <w:sz w:val="20"/>
          <w:szCs w:val="20"/>
          <w:color w:val="auto"/>
        </w:rPr>
      </w:pPr>
    </w:p>
    <w:p>
      <w:pPr>
        <w:ind w:left="20" w:firstLine="8"/>
        <w:spacing w:after="0" w:line="270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Размещение информации в средствах массовой информации: газета «Вос­ ход»; газета «Вести Нефтекумья»; информационно-аналитический жур­ нал «Северный Кавказ»; телевидение «ТНТ -Нефтекумское».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br w:type="column"/>
      </w:r>
    </w:p>
    <w:p>
      <w:pPr>
        <w:ind w:left="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данные об профессиональной образовательной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-3034665</wp:posOffset>
            </wp:positionH>
            <wp:positionV relativeFrom="paragraph">
              <wp:posOffset>-901065</wp:posOffset>
            </wp:positionV>
            <wp:extent cx="10805160" cy="7870190"/>
            <wp:wrapNone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5160" cy="78701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13" w:lineRule="exact"/>
        <w:rPr>
          <w:sz w:val="20"/>
          <w:szCs w:val="20"/>
          <w:color w:val="auto"/>
        </w:rPr>
      </w:pPr>
    </w:p>
    <w:p>
      <w:pPr>
        <w:ind w:left="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организации с указанием юридического адреса,</w:t>
      </w:r>
    </w:p>
    <w:p>
      <w:pPr>
        <w:spacing w:after="0" w:line="15" w:lineRule="exact"/>
        <w:rPr>
          <w:sz w:val="20"/>
          <w:szCs w:val="20"/>
          <w:color w:val="auto"/>
        </w:rPr>
      </w:pPr>
    </w:p>
    <w:p>
      <w:pPr>
        <w:ind w:left="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истории ее создания и результаты ее деятельно­</w:t>
      </w:r>
    </w:p>
    <w:p>
      <w:pPr>
        <w:spacing w:after="0" w:line="21" w:lineRule="exact"/>
        <w:rPr>
          <w:sz w:val="20"/>
          <w:szCs w:val="20"/>
          <w:color w:val="auto"/>
        </w:rPr>
      </w:pPr>
    </w:p>
    <w:p>
      <w:pPr>
        <w:ind w:left="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сти.</w:t>
      </w:r>
    </w:p>
    <w:p>
      <w:pPr>
        <w:spacing w:after="0" w:line="225" w:lineRule="exact"/>
        <w:rPr>
          <w:sz w:val="20"/>
          <w:szCs w:val="20"/>
          <w:color w:val="auto"/>
        </w:rPr>
      </w:pPr>
    </w:p>
    <w:p>
      <w:pPr>
        <w:ind w:left="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В СМИ размещается информация:</w:t>
      </w:r>
    </w:p>
    <w:p>
      <w:pPr>
        <w:spacing w:after="0" w:line="33" w:lineRule="exact"/>
        <w:rPr>
          <w:sz w:val="20"/>
          <w:szCs w:val="20"/>
          <w:color w:val="auto"/>
        </w:rPr>
      </w:pPr>
    </w:p>
    <w:p>
      <w:pPr>
        <w:ind w:left="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- о типе,  наименовании  профессиональной обра­</w:t>
      </w:r>
    </w:p>
    <w:p>
      <w:pPr>
        <w:ind w:left="20"/>
        <w:spacing w:after="0" w:line="21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зовательной организации;</w:t>
      </w:r>
    </w:p>
    <w:p>
      <w:pPr>
        <w:jc w:val="right"/>
        <w:ind w:right="2520"/>
        <w:spacing w:after="0" w:line="186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5"/>
          <w:szCs w:val="15"/>
          <w:color w:val="auto"/>
        </w:rPr>
        <w:t>/</w:t>
      </w:r>
    </w:p>
    <w:p>
      <w:pPr>
        <w:ind w:left="20"/>
        <w:spacing w:after="0" w:line="207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- о ее месторасположении и возможности проезда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ind w:left="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к месту расположения общественным транспор­</w:t>
      </w:r>
    </w:p>
    <w:p>
      <w:pPr>
        <w:spacing w:after="0" w:line="25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том и контактных телефонах;</w:t>
      </w:r>
    </w:p>
    <w:p>
      <w:pPr>
        <w:spacing w:after="0" w:line="25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- о наличии лицензии и государственной аккреди­</w:t>
      </w:r>
    </w:p>
    <w:p>
      <w:pPr>
        <w:spacing w:after="0" w:line="25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тации;</w:t>
      </w:r>
    </w:p>
    <w:p>
      <w:pPr>
        <w:spacing w:after="0" w:line="21" w:lineRule="exact"/>
        <w:rPr>
          <w:sz w:val="20"/>
          <w:szCs w:val="20"/>
          <w:color w:val="auto"/>
        </w:rPr>
      </w:pPr>
    </w:p>
    <w:p>
      <w:pPr>
        <w:spacing w:after="0"/>
        <w:tabs>
          <w:tab w:leader="none" w:pos="380" w:val="left"/>
          <w:tab w:leader="none" w:pos="258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-о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видах реализуемых</w:t>
        <w:tab/>
        <w:t>профессиональных обра­ по мере необходимости</w:t>
      </w:r>
    </w:p>
    <w:p>
      <w:pPr>
        <w:spacing w:after="0" w:line="41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зовательных программ с указанием уровня обра­</w:t>
      </w:r>
    </w:p>
    <w:p>
      <w:pPr>
        <w:spacing w:after="0" w:line="15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зования и (или) направленности, формах и сроках</w:t>
      </w:r>
    </w:p>
    <w:p>
      <w:pPr>
        <w:spacing w:after="0" w:line="21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их реализации;</w:t>
      </w:r>
    </w:p>
    <w:p>
      <w:pPr>
        <w:spacing w:after="0" w:line="21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- о правилах приема в профессиональную образо­</w:t>
      </w:r>
    </w:p>
    <w:p>
      <w:pPr>
        <w:spacing w:after="0" w:line="25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вательную организацию;</w:t>
      </w:r>
    </w:p>
    <w:p>
      <w:pPr>
        <w:spacing w:after="0" w:line="21" w:lineRule="exact"/>
        <w:rPr>
          <w:sz w:val="20"/>
          <w:szCs w:val="20"/>
          <w:color w:val="auto"/>
        </w:rPr>
      </w:pPr>
    </w:p>
    <w:p>
      <w:pPr>
        <w:ind w:right="6580"/>
        <w:spacing w:after="0" w:line="271" w:lineRule="auto"/>
        <w:tabs>
          <w:tab w:leader="none" w:pos="144" w:val="left"/>
        </w:tabs>
        <w:numPr>
          <w:ilvl w:val="0"/>
          <w:numId w:val="23"/>
        </w:numPr>
        <w:rPr>
          <w:rFonts w:ascii="Times New Roman" w:cs="Times New Roman" w:eastAsia="Times New Roman" w:hAnsi="Times New Roman"/>
          <w:sz w:val="22"/>
          <w:szCs w:val="22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перечень дополнительных образовательных ус­ луг, оказываемых профессиональной образова­ тельной организацией.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ectPr>
          <w:pgSz w:w="17020" w:h="12394" w:orient="landscape"/>
          <w:cols w:equalWidth="0" w:num="2">
            <w:col w:w="3860" w:space="180"/>
            <w:col w:w="11600"/>
          </w:cols>
          <w:pgMar w:left="740" w:top="1167" w:right="636" w:bottom="0" w:gutter="0" w:footer="0" w:header="0"/>
        </w:sectPr>
      </w:pPr>
    </w:p>
    <w:p>
      <w:pPr>
        <w:spacing w:after="0" w:line="152" w:lineRule="exact"/>
        <w:rPr>
          <w:sz w:val="20"/>
          <w:szCs w:val="20"/>
          <w:color w:val="auto"/>
        </w:rPr>
      </w:pPr>
    </w:p>
    <w:p>
      <w:pPr>
        <w:jc w:val="both"/>
        <w:ind w:right="400" w:firstLine="6"/>
        <w:spacing w:after="0" w:line="276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 xml:space="preserve">4.1. Наименование государственной услуги: 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Реализация основных профессиональных образовательных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программ среднего профессионального образования - программ подготовки специалистов среднего звена на базе основного общего образования по укрупненной группе направлений подготовки и специально­ стей (профессий) "23.00.00 ТЕХНИКА И ТЕХНОЛОГИИ НАЗЕМНОГО ТРАНСПОРТА"</w:t>
      </w:r>
    </w:p>
    <w:p>
      <w:pPr>
        <w:spacing w:after="0" w:line="30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 xml:space="preserve">4.2. Категории потребителей государственной услуги: 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физические лица,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i w:val="1"/>
          <w:iCs w:val="1"/>
          <w:color w:val="auto"/>
        </w:rPr>
        <w:t>имеющие основное общее образование</w:t>
      </w:r>
    </w:p>
    <w:p>
      <w:pPr>
        <w:spacing w:after="0" w:line="40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4.3. Показатели, характеризующие объем и (или) качество государственной услуги:</w:t>
      </w:r>
    </w:p>
    <w:p>
      <w:pPr>
        <w:spacing w:after="0" w:line="17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4.3.1. Показатели, характеризующие качество государственной услуги: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br w:type="column"/>
      </w:r>
    </w:p>
    <w:p>
      <w:pPr>
        <w:spacing w:after="0" w:line="153" w:lineRule="exact"/>
        <w:rPr>
          <w:sz w:val="20"/>
          <w:szCs w:val="20"/>
          <w:color w:val="auto"/>
        </w:rPr>
      </w:pPr>
    </w:p>
    <w:p>
      <w:pPr>
        <w:spacing w:after="0"/>
        <w:tabs>
          <w:tab w:leader="none" w:pos="160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Уникальный</w:t>
        <w:tab/>
        <w:t>но­</w:t>
      </w:r>
    </w:p>
    <w:p>
      <w:pPr>
        <w:spacing w:after="0" w:line="33" w:lineRule="exact"/>
        <w:rPr>
          <w:sz w:val="20"/>
          <w:szCs w:val="20"/>
          <w:color w:val="auto"/>
        </w:rPr>
      </w:pPr>
    </w:p>
    <w:p>
      <w:pPr>
        <w:spacing w:after="0"/>
        <w:tabs>
          <w:tab w:leader="none" w:pos="560" w:val="left"/>
          <w:tab w:leader="none" w:pos="98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мер</w:t>
        <w:tab/>
        <w:t>по</w:t>
        <w:tab/>
        <w:t>базовому</w:t>
      </w:r>
    </w:p>
    <w:p>
      <w:pPr>
        <w:spacing w:after="0" w:line="25" w:lineRule="exact"/>
        <w:rPr>
          <w:sz w:val="20"/>
          <w:szCs w:val="20"/>
          <w:color w:val="auto"/>
        </w:rPr>
      </w:pPr>
    </w:p>
    <w:p>
      <w:pPr>
        <w:spacing w:after="0"/>
        <w:tabs>
          <w:tab w:leader="none" w:pos="160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(отраслевому)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пе­</w:t>
      </w:r>
    </w:p>
    <w:p>
      <w:pPr>
        <w:spacing w:after="0" w:line="25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речню</w:t>
      </w:r>
    </w:p>
    <w:p>
      <w:pPr>
        <w:spacing w:after="0" w:line="1093" w:lineRule="exact"/>
        <w:rPr>
          <w:sz w:val="20"/>
          <w:szCs w:val="20"/>
          <w:color w:val="auto"/>
        </w:rPr>
      </w:pPr>
    </w:p>
    <w:p>
      <w:pPr>
        <w:sectPr>
          <w:pgSz w:w="17020" w:h="12394" w:orient="landscape"/>
          <w:cols w:equalWidth="0" w:num="2">
            <w:col w:w="11620" w:space="360"/>
            <w:col w:w="3660"/>
          </w:cols>
          <w:pgMar w:left="740" w:top="1167" w:right="636" w:bottom="0" w:gutter="0" w:footer="0" w:header="0"/>
          <w:type w:val="continuous"/>
        </w:sectPr>
      </w:pPr>
    </w:p>
    <w:p>
      <w:pPr>
        <w:spacing w:after="0" w:line="344" w:lineRule="exact"/>
        <w:rPr>
          <w:sz w:val="20"/>
          <w:szCs w:val="20"/>
          <w:color w:val="auto"/>
        </w:rPr>
      </w:pPr>
    </w:p>
    <w:tbl>
      <w:tblPr>
        <w:tblLayout w:type="fixed"/>
        <w:tblInd w:w="34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25"/>
        </w:trPr>
        <w:tc>
          <w:tcPr>
            <w:tcW w:w="19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Уникальный номер</w:t>
            </w:r>
          </w:p>
        </w:tc>
        <w:tc>
          <w:tcPr>
            <w:tcW w:w="156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44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40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2900" w:type="dxa"/>
            <w:vAlign w:val="bottom"/>
            <w:gridSpan w:val="2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Показатель, характеризующий</w:t>
            </w:r>
          </w:p>
        </w:tc>
        <w:tc>
          <w:tcPr>
            <w:tcW w:w="4440" w:type="dxa"/>
            <w:vAlign w:val="bottom"/>
            <w:gridSpan w:val="3"/>
            <w:vMerge w:val="restart"/>
          </w:tcPr>
          <w:p>
            <w:pPr>
              <w:ind w:left="3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Показатель качества государственной услуги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6"/>
        </w:trPr>
        <w:tc>
          <w:tcPr>
            <w:tcW w:w="1960" w:type="dxa"/>
            <w:vAlign w:val="bottom"/>
            <w:vMerge w:val="restart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реестровой записи</w:t>
            </w:r>
          </w:p>
        </w:tc>
        <w:tc>
          <w:tcPr>
            <w:tcW w:w="4400" w:type="dxa"/>
            <w:vAlign w:val="bottom"/>
            <w:gridSpan w:val="3"/>
            <w:vMerge w:val="restart"/>
          </w:tcPr>
          <w:p>
            <w:pPr>
              <w:jc w:val="center"/>
              <w:ind w:left="7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Показатель, характеризующий</w:t>
            </w:r>
          </w:p>
        </w:tc>
        <w:tc>
          <w:tcPr>
            <w:tcW w:w="290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44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4"/>
        </w:trPr>
        <w:tc>
          <w:tcPr>
            <w:tcW w:w="196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40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900" w:type="dxa"/>
            <w:vAlign w:val="bottom"/>
            <w:gridSpan w:val="2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условия (формы) оказания</w:t>
            </w:r>
          </w:p>
        </w:tc>
        <w:tc>
          <w:tcPr>
            <w:tcW w:w="24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5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1"/>
        </w:trPr>
        <w:tc>
          <w:tcPr>
            <w:tcW w:w="19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400" w:type="dxa"/>
            <w:vAlign w:val="bottom"/>
            <w:gridSpan w:val="3"/>
            <w:vMerge w:val="restart"/>
          </w:tcPr>
          <w:p>
            <w:pPr>
              <w:jc w:val="center"/>
              <w:ind w:left="7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содержание государственной услуги</w:t>
            </w:r>
          </w:p>
        </w:tc>
        <w:tc>
          <w:tcPr>
            <w:tcW w:w="290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4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5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5"/>
        </w:trPr>
        <w:tc>
          <w:tcPr>
            <w:tcW w:w="19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40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900" w:type="dxa"/>
            <w:vAlign w:val="bottom"/>
            <w:gridSpan w:val="2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государственной услуги</w:t>
            </w:r>
          </w:p>
        </w:tc>
        <w:tc>
          <w:tcPr>
            <w:tcW w:w="24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5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6"/>
        </w:trPr>
        <w:tc>
          <w:tcPr>
            <w:tcW w:w="19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5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4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40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90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4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020" w:type="dxa"/>
            <w:vAlign w:val="bottom"/>
            <w:gridSpan w:val="2"/>
            <w:vMerge w:val="restart"/>
          </w:tcPr>
          <w:p>
            <w:pPr>
              <w:jc w:val="center"/>
              <w:ind w:left="5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единица измерения по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8"/>
        </w:trPr>
        <w:tc>
          <w:tcPr>
            <w:tcW w:w="196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56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44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40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46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44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42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02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2"/>
        </w:trPr>
        <w:tc>
          <w:tcPr>
            <w:tcW w:w="19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560" w:type="dxa"/>
            <w:vAlign w:val="bottom"/>
            <w:vMerge w:val="restart"/>
          </w:tcPr>
          <w:p>
            <w:pPr>
              <w:ind w:left="3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значение со-</w:t>
            </w:r>
          </w:p>
        </w:tc>
        <w:tc>
          <w:tcPr>
            <w:tcW w:w="144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значение со-</w:t>
            </w:r>
          </w:p>
        </w:tc>
        <w:tc>
          <w:tcPr>
            <w:tcW w:w="1400" w:type="dxa"/>
            <w:vAlign w:val="bottom"/>
            <w:vMerge w:val="restart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значение со-</w:t>
            </w:r>
          </w:p>
        </w:tc>
        <w:tc>
          <w:tcPr>
            <w:tcW w:w="14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4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420" w:type="dxa"/>
            <w:vAlign w:val="bottom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наименование показателя</w:t>
            </w:r>
          </w:p>
        </w:tc>
        <w:tc>
          <w:tcPr>
            <w:tcW w:w="1540" w:type="dxa"/>
            <w:vAlign w:val="bottom"/>
          </w:tcPr>
          <w:p>
            <w:pPr>
              <w:jc w:val="center"/>
              <w:ind w:left="53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ОКЕИ</w:t>
            </w: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0"/>
        </w:trPr>
        <w:tc>
          <w:tcPr>
            <w:tcW w:w="19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560" w:type="dxa"/>
            <w:vAlign w:val="bottom"/>
            <w:vMerge w:val="continue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440" w:type="dxa"/>
            <w:vAlign w:val="bottom"/>
            <w:vMerge w:val="continue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400" w:type="dxa"/>
            <w:vAlign w:val="bottom"/>
            <w:vMerge w:val="continue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460" w:type="dxa"/>
            <w:vAlign w:val="bottom"/>
          </w:tcPr>
          <w:p>
            <w:pPr>
              <w:ind w:left="2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значение ус-</w:t>
            </w:r>
          </w:p>
        </w:tc>
        <w:tc>
          <w:tcPr>
            <w:tcW w:w="1440" w:type="dxa"/>
            <w:vAlign w:val="bottom"/>
          </w:tcPr>
          <w:p>
            <w:pPr>
              <w:ind w:left="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значение ус-</w:t>
            </w:r>
          </w:p>
        </w:tc>
        <w:tc>
          <w:tcPr>
            <w:tcW w:w="24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540" w:type="dxa"/>
            <w:vAlign w:val="bottom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наименование</w:t>
            </w:r>
          </w:p>
        </w:tc>
        <w:tc>
          <w:tcPr>
            <w:tcW w:w="480" w:type="dxa"/>
            <w:vAlign w:val="bottom"/>
          </w:tcPr>
          <w:p>
            <w:pPr>
              <w:ind w:left="1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код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br w:type="column"/>
      </w:r>
    </w:p>
    <w:p>
      <w:pPr>
        <w:spacing w:after="0" w:line="118" w:lineRule="exact"/>
        <w:rPr>
          <w:sz w:val="20"/>
          <w:szCs w:val="20"/>
          <w:color w:val="auto"/>
        </w:rPr>
      </w:pPr>
    </w:p>
    <w:p>
      <w:pPr>
        <w:jc w:val="center"/>
        <w:spacing w:after="0" w:line="290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Значение пока­ зателя качества государствен­ ной услуги 2016 год (оче­ редной финан­ совый год)</w:t>
      </w:r>
    </w:p>
    <w:p>
      <w:pPr>
        <w:spacing w:after="0" w:line="189" w:lineRule="exact"/>
        <w:rPr>
          <w:sz w:val="20"/>
          <w:szCs w:val="20"/>
          <w:color w:val="auto"/>
        </w:rPr>
      </w:pPr>
    </w:p>
    <w:p>
      <w:pPr>
        <w:sectPr>
          <w:pgSz w:w="17020" w:h="12394" w:orient="landscape"/>
          <w:cols w:equalWidth="0" w:num="2">
            <w:col w:w="14040" w:space="300"/>
            <w:col w:w="1300"/>
          </w:cols>
          <w:pgMar w:left="740" w:top="1167" w:right="636" w:bottom="0" w:gutter="0" w:footer="0" w:header="0"/>
          <w:type w:val="continuous"/>
        </w:sectPr>
      </w:pPr>
    </w:p>
    <w:p>
      <w:pPr>
        <w:ind w:left="26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0"/>
          <w:szCs w:val="20"/>
          <w:i w:val="1"/>
          <w:iCs w:val="1"/>
          <w:color w:val="auto"/>
        </w:rPr>
        <w:t>Г</w:t>
      </w:r>
    </w:p>
    <w:p>
      <w:pPr>
        <w:sectPr>
          <w:pgSz w:w="17020" w:h="12394" w:orient="landscape"/>
          <w:cols w:equalWidth="0" w:num="1">
            <w:col w:w="15640"/>
          </w:cols>
          <w:pgMar w:left="740" w:top="1167" w:right="636" w:bottom="0" w:gutter="0" w:footer="0" w:header="0"/>
          <w:type w:val="continuous"/>
        </w:sectPr>
      </w:pPr>
    </w:p>
    <w:bookmarkStart w:id="35" w:name="page36"/>
    <w:bookmarkEnd w:id="35"/>
    <w:p>
      <w:pPr>
        <w:ind w:left="52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79"/>
          <w:szCs w:val="79"/>
          <w:i w:val="1"/>
          <w:iCs w:val="1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762615" cy="7811770"/>
            <wp:wrapNone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62615" cy="78117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t>с</w:t>
      </w:r>
    </w:p>
    <w:p>
      <w:pPr>
        <w:spacing w:after="0" w:line="140" w:lineRule="exact"/>
        <w:rPr>
          <w:sz w:val="20"/>
          <w:szCs w:val="20"/>
          <w:color w:val="auto"/>
        </w:rPr>
      </w:pPr>
    </w:p>
    <w:tbl>
      <w:tblPr>
        <w:tblLayout w:type="fixed"/>
        <w:tblInd w:w="276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23"/>
        </w:trPr>
        <w:tc>
          <w:tcPr>
            <w:tcW w:w="1120" w:type="dxa"/>
            <w:vAlign w:val="bottom"/>
          </w:tcPr>
          <w:p>
            <w:pPr>
              <w:jc w:val="center"/>
              <w:ind w:right="23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держания</w:t>
            </w:r>
          </w:p>
        </w:tc>
        <w:tc>
          <w:tcPr>
            <w:tcW w:w="1440" w:type="dxa"/>
            <w:vAlign w:val="bottom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держания</w:t>
            </w:r>
          </w:p>
        </w:tc>
        <w:tc>
          <w:tcPr>
            <w:tcW w:w="1360" w:type="dxa"/>
            <w:vAlign w:val="bottom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держания</w:t>
            </w:r>
          </w:p>
        </w:tc>
        <w:tc>
          <w:tcPr>
            <w:tcW w:w="1520" w:type="dxa"/>
            <w:vAlign w:val="bottom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ловия (фор­</w:t>
            </w:r>
          </w:p>
        </w:tc>
        <w:tc>
          <w:tcPr>
            <w:tcW w:w="1280" w:type="dxa"/>
            <w:vAlign w:val="bottom"/>
          </w:tcPr>
          <w:p>
            <w:pPr>
              <w:jc w:val="center"/>
              <w:ind w:left="7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ловия(фор­</w:t>
            </w:r>
          </w:p>
        </w:tc>
      </w:tr>
      <w:tr>
        <w:trPr>
          <w:trHeight w:val="230"/>
        </w:trPr>
        <w:tc>
          <w:tcPr>
            <w:tcW w:w="1120" w:type="dxa"/>
            <w:vAlign w:val="bottom"/>
          </w:tcPr>
          <w:p>
            <w:pPr>
              <w:jc w:val="center"/>
              <w:ind w:right="21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услуги 1</w:t>
            </w:r>
          </w:p>
        </w:tc>
        <w:tc>
          <w:tcPr>
            <w:tcW w:w="1440" w:type="dxa"/>
            <w:vAlign w:val="bottom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услуги 2</w:t>
            </w:r>
          </w:p>
        </w:tc>
        <w:tc>
          <w:tcPr>
            <w:tcW w:w="1360" w:type="dxa"/>
            <w:vAlign w:val="bottom"/>
          </w:tcPr>
          <w:p>
            <w:pPr>
              <w:jc w:val="center"/>
              <w:ind w:left="1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услуги 3</w:t>
            </w:r>
          </w:p>
        </w:tc>
        <w:tc>
          <w:tcPr>
            <w:tcW w:w="1520" w:type="dxa"/>
            <w:vAlign w:val="bottom"/>
          </w:tcPr>
          <w:p>
            <w:pPr>
              <w:jc w:val="center"/>
              <w:ind w:left="1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мы) оказания</w:t>
            </w:r>
          </w:p>
        </w:tc>
        <w:tc>
          <w:tcPr>
            <w:tcW w:w="1280" w:type="dxa"/>
            <w:vAlign w:val="bottom"/>
          </w:tcPr>
          <w:p>
            <w:pPr>
              <w:jc w:val="center"/>
              <w:ind w:left="7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мы) оказания</w:t>
            </w:r>
          </w:p>
        </w:tc>
      </w:tr>
      <w:tr>
        <w:trPr>
          <w:trHeight w:val="231"/>
        </w:trPr>
        <w:tc>
          <w:tcPr>
            <w:tcW w:w="11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4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3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520" w:type="dxa"/>
            <w:vAlign w:val="bottom"/>
          </w:tcPr>
          <w:p>
            <w:pPr>
              <w:ind w:left="4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услуги 1</w:t>
            </w:r>
          </w:p>
        </w:tc>
        <w:tc>
          <w:tcPr>
            <w:tcW w:w="1280" w:type="dxa"/>
            <w:vAlign w:val="bottom"/>
          </w:tcPr>
          <w:p>
            <w:pPr>
              <w:jc w:val="center"/>
              <w:ind w:left="7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услуги 2</w:t>
            </w:r>
          </w:p>
        </w:tc>
      </w:tr>
    </w:tbl>
    <w:p>
      <w:pPr>
        <w:spacing w:after="0" w:line="5" w:lineRule="exact"/>
        <w:rPr>
          <w:sz w:val="20"/>
          <w:szCs w:val="20"/>
          <w:color w:val="auto"/>
        </w:rPr>
      </w:pPr>
    </w:p>
    <w:p>
      <w:pPr>
        <w:sectPr>
          <w:pgSz w:w="16940" w:h="12302" w:orient="landscape"/>
          <w:cols w:equalWidth="0" w:num="1">
            <w:col w:w="15740"/>
          </w:cols>
          <w:pgMar w:left="640" w:top="48" w:right="569" w:bottom="209" w:gutter="0" w:footer="0" w:header="0"/>
        </w:sectPr>
      </w:pPr>
    </w:p>
    <w:tbl>
      <w:tblPr>
        <w:tblLayout w:type="fixed"/>
        <w:tblInd w:w="2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26"/>
        </w:trPr>
        <w:tc>
          <w:tcPr>
            <w:tcW w:w="24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26340087582634010011160</w:t>
            </w:r>
          </w:p>
        </w:tc>
        <w:tc>
          <w:tcPr>
            <w:tcW w:w="1420" w:type="dxa"/>
            <w:vAlign w:val="bottom"/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23.02.03 Тех­</w:t>
            </w:r>
          </w:p>
        </w:tc>
        <w:tc>
          <w:tcPr>
            <w:tcW w:w="2280" w:type="dxa"/>
            <w:vAlign w:val="bottom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физические</w:t>
            </w:r>
          </w:p>
        </w:tc>
        <w:tc>
          <w:tcPr>
            <w:tcW w:w="1580" w:type="dxa"/>
            <w:vAlign w:val="bottom"/>
          </w:tcPr>
          <w:p>
            <w:pPr>
              <w:ind w:left="1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  <w:w w:val="96"/>
              </w:rPr>
              <w:t>очная</w:t>
            </w:r>
          </w:p>
        </w:tc>
      </w:tr>
      <w:tr>
        <w:trPr>
          <w:trHeight w:val="229"/>
        </w:trPr>
        <w:tc>
          <w:tcPr>
            <w:tcW w:w="242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5003200100001005100101</w:t>
            </w:r>
          </w:p>
        </w:tc>
        <w:tc>
          <w:tcPr>
            <w:tcW w:w="1420" w:type="dxa"/>
            <w:vAlign w:val="bottom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ническое об­</w:t>
            </w:r>
          </w:p>
        </w:tc>
        <w:tc>
          <w:tcPr>
            <w:tcW w:w="2280" w:type="dxa"/>
            <w:vAlign w:val="bottom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лица за ис­</w:t>
            </w:r>
          </w:p>
        </w:tc>
        <w:tc>
          <w:tcPr>
            <w:tcW w:w="158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</w:tr>
      <w:tr>
        <w:trPr>
          <w:trHeight w:val="227"/>
        </w:trPr>
        <w:tc>
          <w:tcPr>
            <w:tcW w:w="242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420" w:type="dxa"/>
            <w:vAlign w:val="bottom"/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служивание и</w:t>
            </w:r>
          </w:p>
        </w:tc>
        <w:tc>
          <w:tcPr>
            <w:tcW w:w="2280" w:type="dxa"/>
            <w:vAlign w:val="bottom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ключением</w:t>
            </w:r>
          </w:p>
        </w:tc>
        <w:tc>
          <w:tcPr>
            <w:tcW w:w="158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</w:tr>
      <w:tr>
        <w:trPr>
          <w:trHeight w:val="229"/>
        </w:trPr>
        <w:tc>
          <w:tcPr>
            <w:tcW w:w="242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420" w:type="dxa"/>
            <w:vAlign w:val="bottom"/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ремонт авто­</w:t>
            </w:r>
          </w:p>
        </w:tc>
        <w:tc>
          <w:tcPr>
            <w:tcW w:w="2280" w:type="dxa"/>
            <w:vAlign w:val="bottom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лиц с ОВЗ и</w:t>
            </w:r>
          </w:p>
        </w:tc>
        <w:tc>
          <w:tcPr>
            <w:tcW w:w="158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</w:tr>
      <w:tr>
        <w:trPr>
          <w:trHeight w:val="230"/>
        </w:trPr>
        <w:tc>
          <w:tcPr>
            <w:tcW w:w="24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420" w:type="dxa"/>
            <w:vAlign w:val="bottom"/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мобильного</w:t>
            </w:r>
          </w:p>
        </w:tc>
        <w:tc>
          <w:tcPr>
            <w:tcW w:w="2280" w:type="dxa"/>
            <w:vAlign w:val="bottom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инвалидов</w:t>
            </w:r>
          </w:p>
        </w:tc>
        <w:tc>
          <w:tcPr>
            <w:tcW w:w="15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</w:tr>
      <w:tr>
        <w:trPr>
          <w:trHeight w:val="232"/>
        </w:trPr>
        <w:tc>
          <w:tcPr>
            <w:tcW w:w="24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420" w:type="dxa"/>
            <w:vAlign w:val="bottom"/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транспорта</w:t>
            </w:r>
          </w:p>
        </w:tc>
        <w:tc>
          <w:tcPr>
            <w:tcW w:w="22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5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</w:tr>
    </w:tbl>
    <w:p>
      <w:pPr>
        <w:spacing w:after="0" w:line="197" w:lineRule="exact"/>
        <w:rPr>
          <w:sz w:val="20"/>
          <w:szCs w:val="20"/>
          <w:color w:val="auto"/>
        </w:rPr>
      </w:pPr>
    </w:p>
    <w:p>
      <w:pPr>
        <w:jc w:val="right"/>
        <w:ind w:right="8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0"/>
          <w:szCs w:val="10"/>
          <w:i w:val="1"/>
          <w:iCs w:val="1"/>
          <w:color w:val="auto"/>
        </w:rPr>
        <w:t>%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br w:type="column"/>
      </w:r>
    </w:p>
    <w:p>
      <w:pPr>
        <w:spacing w:after="0"/>
        <w:tabs>
          <w:tab w:leader="none" w:pos="2720" w:val="left"/>
          <w:tab w:leader="none" w:pos="3980" w:val="left"/>
          <w:tab w:leader="none" w:pos="454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удельный вес выпускни­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процент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744</w:t>
        <w:tab/>
        <w:t>5,3</w:t>
      </w:r>
    </w:p>
    <w:p>
      <w:pPr>
        <w:spacing w:after="0" w:line="48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ков, продолживших обу­</w:t>
      </w:r>
    </w:p>
    <w:p>
      <w:pPr>
        <w:spacing w:after="0" w:line="17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чение в образовательных</w:t>
      </w:r>
    </w:p>
    <w:p>
      <w:pPr>
        <w:spacing w:after="0" w:line="35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организациях по очной</w:t>
      </w:r>
    </w:p>
    <w:p>
      <w:pPr>
        <w:spacing w:after="0" w:line="41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форме в год выпуска</w:t>
      </w:r>
    </w:p>
    <w:p>
      <w:pPr>
        <w:spacing w:after="0" w:line="35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(1x100:19)</w:t>
      </w:r>
    </w:p>
    <w:p>
      <w:pPr>
        <w:spacing w:after="0" w:line="45" w:lineRule="exact"/>
        <w:rPr>
          <w:sz w:val="20"/>
          <w:szCs w:val="20"/>
          <w:color w:val="auto"/>
        </w:rPr>
      </w:pPr>
    </w:p>
    <w:p>
      <w:pPr>
        <w:spacing w:after="0"/>
        <w:tabs>
          <w:tab w:leader="none" w:pos="2720" w:val="left"/>
          <w:tab w:leader="none" w:pos="3980" w:val="left"/>
          <w:tab w:leader="none" w:pos="454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удельный вес выпускни­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процент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744</w:t>
        <w:tab/>
        <w:t>42,1</w:t>
      </w:r>
    </w:p>
    <w:p>
      <w:pPr>
        <w:spacing w:after="0" w:line="40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ков, трудоустроившихся</w:t>
      </w:r>
    </w:p>
    <w:p>
      <w:pPr>
        <w:spacing w:after="0" w:line="29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по освоенной профессии</w:t>
      </w:r>
    </w:p>
    <w:p>
      <w:pPr>
        <w:spacing w:after="0" w:line="35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(специальности) в год</w:t>
      </w:r>
    </w:p>
    <w:p>
      <w:pPr>
        <w:spacing w:after="0" w:line="41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выпуска</w:t>
      </w:r>
    </w:p>
    <w:p>
      <w:pPr>
        <w:spacing w:after="0" w:line="41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7"/>
          <w:szCs w:val="17"/>
          <w:b w:val="1"/>
          <w:bCs w:val="1"/>
          <w:color w:val="auto"/>
        </w:rPr>
        <w:t>(8x100:19)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ectPr>
          <w:pgSz w:w="16940" w:h="12302" w:orient="landscape"/>
          <w:cols w:equalWidth="0" w:num="2">
            <w:col w:w="9040" w:space="720"/>
            <w:col w:w="5980"/>
          </w:cols>
          <w:pgMar w:left="640" w:top="48" w:right="569" w:bottom="209" w:gutter="0" w:footer="0" w:header="0"/>
          <w:type w:val="continuous"/>
        </w:sectPr>
      </w:pPr>
    </w:p>
    <w:p>
      <w:pPr>
        <w:spacing w:after="0" w:line="103" w:lineRule="exact"/>
        <w:rPr>
          <w:sz w:val="20"/>
          <w:szCs w:val="20"/>
          <w:color w:val="auto"/>
        </w:rPr>
      </w:pPr>
    </w:p>
    <w:p>
      <w:pPr>
        <w:ind w:left="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Допустимые (возможные) отклонения от установленных показателей качества государственной услуги, в пределах которых государственное задание</w:t>
      </w:r>
    </w:p>
    <w:p>
      <w:pPr>
        <w:spacing w:after="0" w:line="289" w:lineRule="exact"/>
        <w:rPr>
          <w:sz w:val="20"/>
          <w:szCs w:val="20"/>
          <w:color w:val="auto"/>
        </w:rPr>
      </w:pPr>
    </w:p>
    <w:p>
      <w:pPr>
        <w:ind w:left="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считается выполненным (процентов)</w:t>
      </w:r>
    </w:p>
    <w:p>
      <w:pPr>
        <w:spacing w:after="0" w:line="299" w:lineRule="exact"/>
        <w:rPr>
          <w:sz w:val="20"/>
          <w:szCs w:val="20"/>
          <w:color w:val="auto"/>
        </w:rPr>
      </w:pPr>
    </w:p>
    <w:p>
      <w:pPr>
        <w:ind w:left="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4.3.2. Показатели, характеризующие объем государственной услуги:</w:t>
      </w:r>
    </w:p>
    <w:p>
      <w:pPr>
        <w:spacing w:after="0" w:line="164" w:lineRule="exact"/>
        <w:rPr>
          <w:sz w:val="20"/>
          <w:szCs w:val="20"/>
          <w:color w:val="auto"/>
        </w:rPr>
      </w:pPr>
    </w:p>
    <w:tbl>
      <w:tblPr>
        <w:tblLayout w:type="fixed"/>
        <w:tblInd w:w="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25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56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46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286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44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24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46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980" w:type="dxa"/>
            <w:vAlign w:val="bottom"/>
          </w:tcPr>
          <w:p>
            <w:pPr>
              <w:jc w:val="center"/>
              <w:ind w:left="479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Значение по­</w:t>
            </w:r>
          </w:p>
        </w:tc>
        <w:tc>
          <w:tcPr>
            <w:tcW w:w="134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8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5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4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8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4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2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4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980" w:type="dxa"/>
            <w:vAlign w:val="bottom"/>
          </w:tcPr>
          <w:p>
            <w:pPr>
              <w:jc w:val="center"/>
              <w:ind w:left="499"/>
              <w:spacing w:after="0" w:line="178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казателя объ­</w:t>
            </w:r>
          </w:p>
        </w:tc>
        <w:tc>
          <w:tcPr>
            <w:tcW w:w="1340" w:type="dxa"/>
            <w:vAlign w:val="bottom"/>
          </w:tcPr>
          <w:p>
            <w:pPr>
              <w:jc w:val="center"/>
              <w:spacing w:after="0" w:line="178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Среднегодовой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12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5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8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680" w:type="dxa"/>
            <w:vAlign w:val="bottom"/>
            <w:gridSpan w:val="3"/>
          </w:tcPr>
          <w:p>
            <w:pPr>
              <w:jc w:val="center"/>
              <w:ind w:right="1319"/>
              <w:spacing w:after="0" w:line="112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2"/>
                <w:szCs w:val="12"/>
                <w:b w:val="1"/>
                <w:bCs w:val="1"/>
                <w:color w:val="auto"/>
              </w:rPr>
              <w:t>Показатель объема государственной</w:t>
            </w:r>
          </w:p>
        </w:tc>
        <w:tc>
          <w:tcPr>
            <w:tcW w:w="134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размер платы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1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5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300" w:type="dxa"/>
            <w:vAlign w:val="bottom"/>
            <w:gridSpan w:val="2"/>
          </w:tcPr>
          <w:p>
            <w:pPr>
              <w:jc w:val="center"/>
              <w:ind w:left="1389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Показатель, характеризующий</w:t>
            </w:r>
          </w:p>
        </w:tc>
        <w:tc>
          <w:tcPr>
            <w:tcW w:w="1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60" w:type="dxa"/>
            <w:vAlign w:val="bottom"/>
          </w:tcPr>
          <w:p>
            <w:pPr>
              <w:jc w:val="center"/>
              <w:ind w:right="59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услуги</w:t>
            </w:r>
          </w:p>
        </w:tc>
        <w:tc>
          <w:tcPr>
            <w:tcW w:w="1980" w:type="dxa"/>
            <w:vAlign w:val="bottom"/>
          </w:tcPr>
          <w:p>
            <w:pPr>
              <w:jc w:val="center"/>
              <w:ind w:left="499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ема государ­</w:t>
            </w:r>
          </w:p>
        </w:tc>
        <w:tc>
          <w:tcPr>
            <w:tcW w:w="1340" w:type="dxa"/>
            <w:vAlign w:val="bottom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9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5880" w:type="dxa"/>
            <w:vAlign w:val="bottom"/>
            <w:gridSpan w:val="3"/>
          </w:tcPr>
          <w:p>
            <w:pPr>
              <w:jc w:val="center"/>
              <w:ind w:right="1329"/>
              <w:spacing w:after="0" w:line="139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6"/>
                <w:szCs w:val="16"/>
                <w:b w:val="1"/>
                <w:bCs w:val="1"/>
                <w:color w:val="auto"/>
              </w:rPr>
              <w:t>Показатель, характеризующий</w:t>
            </w:r>
          </w:p>
        </w:tc>
        <w:tc>
          <w:tcPr>
            <w:tcW w:w="14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2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4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980" w:type="dxa"/>
            <w:vAlign w:val="bottom"/>
          </w:tcPr>
          <w:p>
            <w:pPr>
              <w:jc w:val="center"/>
              <w:ind w:left="499"/>
              <w:spacing w:after="0" w:line="139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6"/>
                <w:szCs w:val="16"/>
                <w:b w:val="1"/>
                <w:bCs w:val="1"/>
                <w:color w:val="auto"/>
              </w:rPr>
              <w:t>ственной ус­</w:t>
            </w:r>
          </w:p>
        </w:tc>
        <w:tc>
          <w:tcPr>
            <w:tcW w:w="1340" w:type="dxa"/>
            <w:vAlign w:val="bottom"/>
          </w:tcPr>
          <w:p>
            <w:pPr>
              <w:jc w:val="center"/>
              <w:ind w:left="16"/>
              <w:spacing w:after="0" w:line="139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6"/>
                <w:szCs w:val="16"/>
                <w:b w:val="1"/>
                <w:bCs w:val="1"/>
                <w:color w:val="auto"/>
              </w:rPr>
              <w:t>(цена, тариф)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90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5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4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300" w:type="dxa"/>
            <w:vAlign w:val="bottom"/>
            <w:gridSpan w:val="2"/>
          </w:tcPr>
          <w:p>
            <w:pPr>
              <w:jc w:val="center"/>
              <w:ind w:left="1389"/>
              <w:spacing w:after="0" w:line="9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0"/>
                <w:szCs w:val="10"/>
                <w:b w:val="1"/>
                <w:bCs w:val="1"/>
                <w:color w:val="auto"/>
              </w:rPr>
              <w:t>условия (формы) оказания го­</w:t>
            </w:r>
          </w:p>
        </w:tc>
        <w:tc>
          <w:tcPr>
            <w:tcW w:w="12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4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980" w:type="dxa"/>
            <w:vAlign w:val="bottom"/>
            <w:vMerge w:val="restart"/>
          </w:tcPr>
          <w:p>
            <w:pPr>
              <w:jc w:val="center"/>
              <w:ind w:left="479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луги</w:t>
            </w:r>
          </w:p>
        </w:tc>
        <w:tc>
          <w:tcPr>
            <w:tcW w:w="13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17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5880" w:type="dxa"/>
            <w:vAlign w:val="bottom"/>
            <w:gridSpan w:val="3"/>
          </w:tcPr>
          <w:p>
            <w:pPr>
              <w:jc w:val="center"/>
              <w:ind w:right="1329"/>
              <w:spacing w:after="0" w:line="117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3"/>
                <w:szCs w:val="13"/>
                <w:b w:val="1"/>
                <w:bCs w:val="1"/>
                <w:color w:val="auto"/>
              </w:rPr>
              <w:t>содержание государственной услуги</w:t>
            </w:r>
          </w:p>
        </w:tc>
        <w:tc>
          <w:tcPr>
            <w:tcW w:w="14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2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4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98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3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25"/>
        </w:trPr>
        <w:tc>
          <w:tcPr>
            <w:tcW w:w="240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Уникальный номер</w:t>
            </w:r>
          </w:p>
        </w:tc>
        <w:tc>
          <w:tcPr>
            <w:tcW w:w="156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46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4300" w:type="dxa"/>
            <w:vAlign w:val="bottom"/>
            <w:gridSpan w:val="2"/>
          </w:tcPr>
          <w:p>
            <w:pPr>
              <w:jc w:val="center"/>
              <w:ind w:left="1369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сударственной услуги</w:t>
            </w:r>
          </w:p>
        </w:tc>
        <w:tc>
          <w:tcPr>
            <w:tcW w:w="124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46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98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34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58"/>
        </w:trPr>
        <w:tc>
          <w:tcPr>
            <w:tcW w:w="2400" w:type="dxa"/>
            <w:vAlign w:val="bottom"/>
            <w:vMerge w:val="continue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5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4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28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4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2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3440" w:type="dxa"/>
            <w:vAlign w:val="bottom"/>
            <w:gridSpan w:val="2"/>
            <w:vMerge w:val="restart"/>
          </w:tcPr>
          <w:p>
            <w:pPr>
              <w:jc w:val="center"/>
              <w:ind w:right="1299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единица измерения</w:t>
            </w:r>
          </w:p>
        </w:tc>
        <w:tc>
          <w:tcPr>
            <w:tcW w:w="13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4"/>
        </w:trPr>
        <w:tc>
          <w:tcPr>
            <w:tcW w:w="240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реестровой записи</w:t>
            </w:r>
          </w:p>
        </w:tc>
        <w:tc>
          <w:tcPr>
            <w:tcW w:w="156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46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86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44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24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344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34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96"/>
        </w:trPr>
        <w:tc>
          <w:tcPr>
            <w:tcW w:w="240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5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4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8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4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2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460" w:type="dxa"/>
            <w:vAlign w:val="bottom"/>
            <w:vMerge w:val="restart"/>
          </w:tcPr>
          <w:p>
            <w:pPr>
              <w:jc w:val="center"/>
              <w:ind w:left="51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по ОКЕИ</w:t>
            </w:r>
          </w:p>
        </w:tc>
        <w:tc>
          <w:tcPr>
            <w:tcW w:w="19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3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0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56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46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86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44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24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наименова­</w:t>
            </w:r>
          </w:p>
        </w:tc>
        <w:tc>
          <w:tcPr>
            <w:tcW w:w="1460" w:type="dxa"/>
            <w:vAlign w:val="bottom"/>
            <w:vMerge w:val="continue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98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34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1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5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4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860" w:type="dxa"/>
            <w:vAlign w:val="bottom"/>
            <w:vMerge w:val="restart"/>
          </w:tcPr>
          <w:p>
            <w:pPr>
              <w:jc w:val="center"/>
              <w:ind w:left="1369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значение усло­</w:t>
            </w:r>
          </w:p>
        </w:tc>
        <w:tc>
          <w:tcPr>
            <w:tcW w:w="144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значение усло­</w:t>
            </w:r>
          </w:p>
        </w:tc>
        <w:tc>
          <w:tcPr>
            <w:tcW w:w="1240" w:type="dxa"/>
            <w:vAlign w:val="bottom"/>
            <w:vMerge w:val="continue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4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980" w:type="dxa"/>
            <w:vAlign w:val="bottom"/>
          </w:tcPr>
          <w:p>
            <w:pPr>
              <w:jc w:val="center"/>
              <w:ind w:left="499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2016 год (оче­</w:t>
            </w:r>
          </w:p>
        </w:tc>
        <w:tc>
          <w:tcPr>
            <w:tcW w:w="1340" w:type="dxa"/>
            <w:vAlign w:val="bottom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2016 год (оче­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7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56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значение со ­</w:t>
            </w:r>
          </w:p>
        </w:tc>
        <w:tc>
          <w:tcPr>
            <w:tcW w:w="146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значение со­</w:t>
            </w:r>
          </w:p>
        </w:tc>
        <w:tc>
          <w:tcPr>
            <w:tcW w:w="2860" w:type="dxa"/>
            <w:vAlign w:val="bottom"/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440" w:type="dxa"/>
            <w:vAlign w:val="bottom"/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240" w:type="dxa"/>
            <w:vAlign w:val="bottom"/>
          </w:tcPr>
          <w:p>
            <w:pPr>
              <w:jc w:val="center"/>
              <w:spacing w:after="0" w:line="177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ние показа­</w:t>
            </w:r>
          </w:p>
        </w:tc>
        <w:tc>
          <w:tcPr>
            <w:tcW w:w="14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980" w:type="dxa"/>
            <w:vAlign w:val="bottom"/>
          </w:tcPr>
          <w:p>
            <w:pPr>
              <w:jc w:val="center"/>
              <w:ind w:left="479"/>
              <w:spacing w:after="0" w:line="177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редной финан­</w:t>
            </w:r>
          </w:p>
        </w:tc>
        <w:tc>
          <w:tcPr>
            <w:tcW w:w="1340" w:type="dxa"/>
            <w:vAlign w:val="bottom"/>
          </w:tcPr>
          <w:p>
            <w:pPr>
              <w:jc w:val="center"/>
              <w:spacing w:after="0" w:line="177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редной финан­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96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56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46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860" w:type="dxa"/>
            <w:vAlign w:val="bottom"/>
          </w:tcPr>
          <w:p>
            <w:pPr>
              <w:jc w:val="center"/>
              <w:ind w:right="1369"/>
              <w:spacing w:after="0" w:line="96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1"/>
                <w:szCs w:val="11"/>
                <w:b w:val="1"/>
                <w:bCs w:val="1"/>
                <w:color w:val="auto"/>
              </w:rPr>
              <w:t>значение со­</w:t>
            </w:r>
          </w:p>
        </w:tc>
        <w:tc>
          <w:tcPr>
            <w:tcW w:w="144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вия (формы)</w:t>
            </w:r>
          </w:p>
        </w:tc>
        <w:tc>
          <w:tcPr>
            <w:tcW w:w="124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теля</w:t>
            </w:r>
          </w:p>
        </w:tc>
        <w:tc>
          <w:tcPr>
            <w:tcW w:w="14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980" w:type="dxa"/>
            <w:vAlign w:val="bottom"/>
            <w:vMerge w:val="restart"/>
          </w:tcPr>
          <w:p>
            <w:pPr>
              <w:jc w:val="center"/>
              <w:ind w:left="479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совый год)</w:t>
            </w:r>
          </w:p>
        </w:tc>
        <w:tc>
          <w:tcPr>
            <w:tcW w:w="134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совый год)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40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56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держания услу­</w:t>
            </w:r>
          </w:p>
        </w:tc>
        <w:tc>
          <w:tcPr>
            <w:tcW w:w="146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держания ус­</w:t>
            </w:r>
          </w:p>
        </w:tc>
        <w:tc>
          <w:tcPr>
            <w:tcW w:w="2860" w:type="dxa"/>
            <w:vAlign w:val="bottom"/>
          </w:tcPr>
          <w:p>
            <w:pPr>
              <w:jc w:val="center"/>
              <w:ind w:left="1369"/>
              <w:spacing w:after="0" w:line="14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6"/>
                <w:szCs w:val="16"/>
                <w:b w:val="1"/>
                <w:bCs w:val="1"/>
                <w:color w:val="auto"/>
              </w:rPr>
              <w:t>вия (формы)</w:t>
            </w:r>
          </w:p>
        </w:tc>
        <w:tc>
          <w:tcPr>
            <w:tcW w:w="144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24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46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наименование</w:t>
            </w:r>
          </w:p>
        </w:tc>
        <w:tc>
          <w:tcPr>
            <w:tcW w:w="198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34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0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56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46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860" w:type="dxa"/>
            <w:vAlign w:val="bottom"/>
          </w:tcPr>
          <w:p>
            <w:pPr>
              <w:jc w:val="center"/>
              <w:ind w:right="1369"/>
              <w:spacing w:after="0" w:line="10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1"/>
                <w:szCs w:val="11"/>
                <w:b w:val="1"/>
                <w:bCs w:val="1"/>
                <w:color w:val="auto"/>
              </w:rPr>
              <w:t>держания ус­</w:t>
            </w:r>
          </w:p>
        </w:tc>
        <w:tc>
          <w:tcPr>
            <w:tcW w:w="144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оказания услу­</w:t>
            </w:r>
          </w:p>
        </w:tc>
        <w:tc>
          <w:tcPr>
            <w:tcW w:w="12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46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980" w:type="dxa"/>
            <w:vAlign w:val="bottom"/>
          </w:tcPr>
          <w:p>
            <w:pPr>
              <w:jc w:val="right"/>
              <w:ind w:right="1479"/>
              <w:spacing w:after="0" w:line="10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1"/>
                <w:szCs w:val="11"/>
                <w:b w:val="1"/>
                <w:bCs w:val="1"/>
                <w:color w:val="auto"/>
              </w:rPr>
              <w:t>код</w:t>
            </w:r>
          </w:p>
        </w:tc>
        <w:tc>
          <w:tcPr>
            <w:tcW w:w="13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6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560" w:type="dxa"/>
            <w:vAlign w:val="bottom"/>
            <w:vMerge w:val="restart"/>
          </w:tcPr>
          <w:p>
            <w:pPr>
              <w:ind w:left="6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ги 1</w:t>
            </w:r>
          </w:p>
        </w:tc>
        <w:tc>
          <w:tcPr>
            <w:tcW w:w="146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луги 2</w:t>
            </w:r>
          </w:p>
        </w:tc>
        <w:tc>
          <w:tcPr>
            <w:tcW w:w="2860" w:type="dxa"/>
            <w:vAlign w:val="bottom"/>
          </w:tcPr>
          <w:p>
            <w:pPr>
              <w:jc w:val="center"/>
              <w:ind w:left="1369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2"/>
                <w:szCs w:val="12"/>
                <w:b w:val="1"/>
                <w:bCs w:val="1"/>
                <w:color w:val="auto"/>
              </w:rPr>
              <w:t>оказания услу­</w:t>
            </w:r>
          </w:p>
        </w:tc>
        <w:tc>
          <w:tcPr>
            <w:tcW w:w="144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2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9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3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14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56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6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860" w:type="dxa"/>
            <w:vAlign w:val="bottom"/>
          </w:tcPr>
          <w:p>
            <w:pPr>
              <w:jc w:val="center"/>
              <w:ind w:right="1369"/>
              <w:spacing w:after="0" w:line="114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3"/>
                <w:szCs w:val="13"/>
                <w:b w:val="1"/>
                <w:bCs w:val="1"/>
                <w:color w:val="auto"/>
              </w:rPr>
              <w:t>луги 3</w:t>
            </w:r>
          </w:p>
        </w:tc>
        <w:tc>
          <w:tcPr>
            <w:tcW w:w="144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ги 2</w:t>
            </w:r>
          </w:p>
        </w:tc>
        <w:tc>
          <w:tcPr>
            <w:tcW w:w="12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9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3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25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56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46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2860" w:type="dxa"/>
            <w:vAlign w:val="bottom"/>
          </w:tcPr>
          <w:p>
            <w:pPr>
              <w:ind w:left="20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ги 1</w:t>
            </w:r>
          </w:p>
        </w:tc>
        <w:tc>
          <w:tcPr>
            <w:tcW w:w="1440" w:type="dxa"/>
            <w:vAlign w:val="bottom"/>
            <w:vMerge w:val="continue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24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46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98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34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86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26340087582634010011160</w:t>
            </w:r>
          </w:p>
        </w:tc>
        <w:tc>
          <w:tcPr>
            <w:tcW w:w="1560" w:type="dxa"/>
            <w:vAlign w:val="bottom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23.02.03 Техни­</w:t>
            </w:r>
          </w:p>
        </w:tc>
        <w:tc>
          <w:tcPr>
            <w:tcW w:w="1460" w:type="dxa"/>
            <w:vAlign w:val="bottom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физические</w:t>
            </w:r>
          </w:p>
        </w:tc>
        <w:tc>
          <w:tcPr>
            <w:tcW w:w="2860" w:type="dxa"/>
            <w:vAlign w:val="bottom"/>
          </w:tcPr>
          <w:p>
            <w:pPr>
              <w:jc w:val="center"/>
              <w:ind w:left="1349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очная</w:t>
            </w:r>
          </w:p>
        </w:tc>
        <w:tc>
          <w:tcPr>
            <w:tcW w:w="14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40" w:type="dxa"/>
            <w:vAlign w:val="bottom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среднегодо­</w:t>
            </w:r>
          </w:p>
        </w:tc>
        <w:tc>
          <w:tcPr>
            <w:tcW w:w="1460" w:type="dxa"/>
            <w:vAlign w:val="bottom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человек</w:t>
            </w:r>
          </w:p>
        </w:tc>
        <w:tc>
          <w:tcPr>
            <w:tcW w:w="1980" w:type="dxa"/>
            <w:vAlign w:val="bottom"/>
          </w:tcPr>
          <w:p>
            <w:pPr>
              <w:jc w:val="right"/>
              <w:ind w:right="1099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792   58</w:t>
            </w:r>
          </w:p>
        </w:tc>
        <w:tc>
          <w:tcPr>
            <w:tcW w:w="1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0"/>
        </w:trPr>
        <w:tc>
          <w:tcPr>
            <w:tcW w:w="240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5003200100001005100101</w:t>
            </w:r>
          </w:p>
        </w:tc>
        <w:tc>
          <w:tcPr>
            <w:tcW w:w="1560" w:type="dxa"/>
            <w:vAlign w:val="bottom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ческое обслу­</w:t>
            </w:r>
          </w:p>
        </w:tc>
        <w:tc>
          <w:tcPr>
            <w:tcW w:w="1460" w:type="dxa"/>
            <w:vAlign w:val="bottom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лица за исклю­</w:t>
            </w:r>
          </w:p>
        </w:tc>
        <w:tc>
          <w:tcPr>
            <w:tcW w:w="28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4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240" w:type="dxa"/>
            <w:vAlign w:val="bottom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вой контин­</w:t>
            </w:r>
          </w:p>
        </w:tc>
        <w:tc>
          <w:tcPr>
            <w:tcW w:w="14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9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3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0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560" w:type="dxa"/>
            <w:vAlign w:val="bottom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живание и ре­</w:t>
            </w:r>
          </w:p>
        </w:tc>
        <w:tc>
          <w:tcPr>
            <w:tcW w:w="1460" w:type="dxa"/>
            <w:vAlign w:val="bottom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чением лиц с</w:t>
            </w:r>
          </w:p>
        </w:tc>
        <w:tc>
          <w:tcPr>
            <w:tcW w:w="28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4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240" w:type="dxa"/>
            <w:vAlign w:val="bottom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гент обу­</w:t>
            </w:r>
          </w:p>
        </w:tc>
        <w:tc>
          <w:tcPr>
            <w:tcW w:w="14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9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3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26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560" w:type="dxa"/>
            <w:vAlign w:val="bottom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монт автомо­</w:t>
            </w:r>
          </w:p>
        </w:tc>
        <w:tc>
          <w:tcPr>
            <w:tcW w:w="1460" w:type="dxa"/>
            <w:vAlign w:val="bottom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ОВЗ и инвали­</w:t>
            </w:r>
          </w:p>
        </w:tc>
        <w:tc>
          <w:tcPr>
            <w:tcW w:w="286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44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240" w:type="dxa"/>
            <w:vAlign w:val="bottom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чающихся</w:t>
            </w:r>
          </w:p>
        </w:tc>
        <w:tc>
          <w:tcPr>
            <w:tcW w:w="146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98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34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29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560" w:type="dxa"/>
            <w:vAlign w:val="bottom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бильного</w:t>
            </w:r>
          </w:p>
        </w:tc>
        <w:tc>
          <w:tcPr>
            <w:tcW w:w="1460" w:type="dxa"/>
            <w:vAlign w:val="bottom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дов</w:t>
            </w:r>
          </w:p>
        </w:tc>
        <w:tc>
          <w:tcPr>
            <w:tcW w:w="286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44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24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46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98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34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26"/>
        </w:trPr>
        <w:tc>
          <w:tcPr>
            <w:tcW w:w="240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560" w:type="dxa"/>
            <w:vAlign w:val="bottom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b w:val="1"/>
                <w:bCs w:val="1"/>
                <w:color w:val="auto"/>
              </w:rPr>
              <w:t>транспорта</w:t>
            </w:r>
          </w:p>
        </w:tc>
        <w:tc>
          <w:tcPr>
            <w:tcW w:w="146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286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44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24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46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98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34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ectPr>
          <w:pgSz w:w="16940" w:h="12302" w:orient="landscape"/>
          <w:cols w:equalWidth="0" w:num="1">
            <w:col w:w="15740"/>
          </w:cols>
          <w:pgMar w:left="640" w:top="48" w:right="569" w:bottom="209" w:gutter="0" w:footer="0" w:header="0"/>
          <w:type w:val="continuous"/>
        </w:sectPr>
      </w:pPr>
    </w:p>
    <w:p>
      <w:pPr>
        <w:spacing w:after="0" w:line="186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Допустимые (возможные) отклонения от установленных показателей объема государственной услуги, в пределах которых государственное задание</w:t>
      </w:r>
    </w:p>
    <w:p>
      <w:pPr>
        <w:sectPr>
          <w:pgSz w:w="16940" w:h="12302" w:orient="landscape"/>
          <w:cols w:equalWidth="0" w:num="1">
            <w:col w:w="15740"/>
          </w:cols>
          <w:pgMar w:left="640" w:top="48" w:right="569" w:bottom="209" w:gutter="0" w:footer="0" w:header="0"/>
          <w:type w:val="continuous"/>
        </w:sectPr>
      </w:pPr>
    </w:p>
    <w:bookmarkStart w:id="36" w:name="page37"/>
    <w:bookmarkEnd w:id="36"/>
    <w:p>
      <w:pPr>
        <w:ind w:left="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771505" cy="7824470"/>
            <wp:wrapNone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71505" cy="7824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t>считается выполненным (процентов)</w:t>
      </w:r>
    </w:p>
    <w:p>
      <w:pPr>
        <w:spacing w:after="0" w:line="303" w:lineRule="exact"/>
        <w:rPr>
          <w:sz w:val="20"/>
          <w:szCs w:val="20"/>
          <w:color w:val="auto"/>
        </w:rPr>
      </w:pPr>
    </w:p>
    <w:p>
      <w:pPr>
        <w:ind w:left="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4.4. Нормативные правовые акты, устанавливающие размер платы (цену, тариф) либо порядок ее (его) установления:</w:t>
      </w:r>
    </w:p>
    <w:p>
      <w:pPr>
        <w:spacing w:after="0" w:line="135" w:lineRule="exact"/>
        <w:rPr>
          <w:sz w:val="20"/>
          <w:szCs w:val="20"/>
          <w:color w:val="auto"/>
        </w:rPr>
      </w:pPr>
    </w:p>
    <w:p>
      <w:pPr>
        <w:jc w:val="center"/>
        <w:ind w:right="-59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Нормативный правовой акт</w:t>
      </w:r>
    </w:p>
    <w:p>
      <w:pPr>
        <w:spacing w:after="0" w:line="223" w:lineRule="exact"/>
        <w:rPr>
          <w:sz w:val="20"/>
          <w:szCs w:val="20"/>
          <w:color w:val="auto"/>
        </w:rPr>
      </w:pPr>
    </w:p>
    <w:p>
      <w:pPr>
        <w:ind w:left="920"/>
        <w:spacing w:after="0"/>
        <w:tabs>
          <w:tab w:leader="none" w:pos="2820" w:val="left"/>
          <w:tab w:leader="none" w:pos="5880" w:val="left"/>
          <w:tab w:leader="none" w:pos="7480" w:val="left"/>
          <w:tab w:leader="none" w:pos="1144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вид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принявший орган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дата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номер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наименование</w:t>
      </w:r>
    </w:p>
    <w:p>
      <w:pPr>
        <w:spacing w:after="0" w:line="159" w:lineRule="exact"/>
        <w:rPr>
          <w:sz w:val="20"/>
          <w:szCs w:val="20"/>
          <w:color w:val="auto"/>
        </w:rPr>
      </w:pPr>
    </w:p>
    <w:p>
      <w:pPr>
        <w:ind w:left="130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/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01" w:lineRule="exact"/>
        <w:rPr>
          <w:sz w:val="20"/>
          <w:szCs w:val="20"/>
          <w:color w:val="auto"/>
        </w:rPr>
      </w:pPr>
    </w:p>
    <w:p>
      <w:pPr>
        <w:ind w:left="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4.5. Порядок оказания государственной услуги:</w:t>
      </w:r>
    </w:p>
    <w:p>
      <w:pPr>
        <w:spacing w:after="0" w:line="33" w:lineRule="exact"/>
        <w:rPr>
          <w:sz w:val="20"/>
          <w:szCs w:val="20"/>
          <w:color w:val="auto"/>
        </w:rPr>
      </w:pPr>
    </w:p>
    <w:p>
      <w:pPr>
        <w:ind w:left="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4.5.1. Нормативные правовые акты, регулирующие порядок оказания государственной услуги:</w:t>
      </w:r>
    </w:p>
    <w:p>
      <w:pPr>
        <w:spacing w:after="0" w:line="31" w:lineRule="exact"/>
        <w:rPr>
          <w:sz w:val="20"/>
          <w:szCs w:val="20"/>
          <w:color w:val="auto"/>
        </w:rPr>
      </w:pPr>
    </w:p>
    <w:p>
      <w:pPr>
        <w:ind w:left="5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Федеральный закон от 29 декабря 2012 г. № 273-ФЭ «Об образовании в Российской Федерации»;</w:t>
      </w:r>
    </w:p>
    <w:p>
      <w:pPr>
        <w:spacing w:after="0" w:line="25" w:lineRule="exact"/>
        <w:rPr>
          <w:sz w:val="20"/>
          <w:szCs w:val="20"/>
          <w:color w:val="auto"/>
        </w:rPr>
      </w:pPr>
    </w:p>
    <w:p>
      <w:pPr>
        <w:ind w:left="20" w:right="20" w:firstLine="552"/>
        <w:spacing w:after="0" w:line="260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Федеральный закон от 06.10.1999 № 184-ФЗ «Об общих принципах организации законодательных (представительных) и исполнительных органов государственной власти субъектов Российской Федерации»;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ind w:left="20" w:firstLine="552"/>
        <w:spacing w:after="0" w:line="26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постановление Правительства Российской Федерации от 10 июля 2013 г. № 582 «Об утверждении Правил размещения на официальном сайте об­ разовательной организации в информационно-телекоммуникационной сети «Интернет» и обновления информации об образовательной организации»;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ind w:left="5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Закон Ставропольского края от 30 июля 2013 г. № 72-кз «Об образовании»;</w:t>
      </w:r>
    </w:p>
    <w:p>
      <w:pPr>
        <w:spacing w:after="0" w:line="17" w:lineRule="exact"/>
        <w:rPr>
          <w:sz w:val="20"/>
          <w:szCs w:val="20"/>
          <w:color w:val="auto"/>
        </w:rPr>
      </w:pPr>
    </w:p>
    <w:p>
      <w:pPr>
        <w:ind w:left="20" w:firstLine="548"/>
        <w:spacing w:after="0" w:line="261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федеральный государственный образовательный стандарт среднего профессионального образования по соответствующим профессиям (специаль­ ностям), утверждённый Министерством образования и науки Российской Федерации;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ind w:left="20" w:right="20" w:firstLine="552"/>
        <w:spacing w:after="0" w:line="261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постановление Правительства Ставропольского края от 29.07.2011 г. № 301-п «О Порядке формирования и финансового обеспечения выполнения государственного задания в отношении государственных учреждений Ставропольского края»;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ind w:firstLine="558"/>
        <w:spacing w:after="0" w:line="261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приказ Министерства образования и науки Российской Федерации от 14 июня 2013 г. № 464 «Об утверждении Порядка организации и осуществ­ ления образовательной деятельности по образовательным программам среднего профессионального образования»;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ind w:left="20" w:right="20" w:firstLine="546"/>
        <w:spacing w:after="0" w:line="26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приказ Министерства образования и науки Российской Федерации от 23 января 2014 г. № 36 «Об утверждении Порядка приема на обучение по образовательным программам среднего профессионального образования»;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ind w:right="20" w:firstLine="552"/>
        <w:spacing w:after="0" w:line="26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приказ Министерства образования и науки Российской Федерации от 29 октября 2013 г. № 1199 «Об утверждении перечней профессий и специ­ альностей среднего профессионального образования»;</w:t>
      </w:r>
    </w:p>
    <w:p>
      <w:pPr>
        <w:ind w:right="20" w:firstLine="548"/>
        <w:spacing w:after="0" w:line="289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приказ Министерства образования и науки Российской Федерации от 16 августа 2013 г. № 968 «Об утверждении Порядка проведения государст­ венной итоговой аттестации по образовательным программам среднего профессионального образования».</w:t>
      </w:r>
    </w:p>
    <w:p>
      <w:pPr>
        <w:sectPr>
          <w:pgSz w:w="16960" w:h="12322" w:orient="landscape"/>
          <w:cols w:equalWidth="0" w:num="1">
            <w:col w:w="15700"/>
          </w:cols>
          <w:pgMar w:left="720" w:top="1321" w:right="543" w:bottom="281" w:gutter="0" w:footer="0" w:header="0"/>
        </w:sectPr>
      </w:pPr>
    </w:p>
    <w:p>
      <w:pPr>
        <w:spacing w:after="0" w:line="208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4.5.2. Порядок информирования потенциальных потребителей государственной услуги:</w:t>
      </w:r>
    </w:p>
    <w:p>
      <w:pPr>
        <w:spacing w:after="0" w:line="131" w:lineRule="exact"/>
        <w:rPr>
          <w:sz w:val="20"/>
          <w:szCs w:val="20"/>
          <w:color w:val="auto"/>
        </w:rPr>
      </w:pPr>
    </w:p>
    <w:p>
      <w:pPr>
        <w:ind w:left="680"/>
        <w:spacing w:after="0"/>
        <w:tabs>
          <w:tab w:leader="none" w:pos="486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Способ информирования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Состав размещаемой информации</w:t>
      </w:r>
    </w:p>
    <w:p>
      <w:pPr>
        <w:spacing w:after="0" w:line="233" w:lineRule="exact"/>
        <w:rPr>
          <w:sz w:val="20"/>
          <w:szCs w:val="20"/>
          <w:color w:val="auto"/>
        </w:rPr>
      </w:pPr>
    </w:p>
    <w:p>
      <w:pPr>
        <w:spacing w:after="0"/>
        <w:tabs>
          <w:tab w:leader="none" w:pos="402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Размещение информации на инфор-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Информационный  стенд  о  типе,  наименовании</w:t>
      </w:r>
    </w:p>
    <w:p>
      <w:pPr>
        <w:spacing w:after="0" w:line="41" w:lineRule="exact"/>
        <w:rPr>
          <w:sz w:val="20"/>
          <w:szCs w:val="20"/>
          <w:color w:val="auto"/>
        </w:rPr>
      </w:pPr>
    </w:p>
    <w:p>
      <w:pPr>
        <w:ind w:left="4040" w:right="180" w:hanging="4031"/>
        <w:spacing w:after="0" w:line="283" w:lineRule="auto"/>
        <w:tabs>
          <w:tab w:leader="none" w:pos="402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мационно-рекламных стендах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профессиональной образовательной организации Информационный стенд о видах реализуемых-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br w:type="column"/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92" w:lineRule="exact"/>
        <w:rPr>
          <w:sz w:val="20"/>
          <w:szCs w:val="20"/>
          <w:color w:val="auto"/>
        </w:rPr>
      </w:pPr>
    </w:p>
    <w:p>
      <w:pPr>
        <w:jc w:val="center"/>
        <w:ind w:right="44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Частота обновления информации</w:t>
      </w:r>
    </w:p>
    <w:p>
      <w:pPr>
        <w:spacing w:after="0" w:line="231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по мере необходимости, но не реже одного раза в год</w:t>
      </w:r>
    </w:p>
    <w:p>
      <w:pPr>
        <w:sectPr>
          <w:pgSz w:w="16960" w:h="12322" w:orient="landscape"/>
          <w:cols w:equalWidth="0" w:num="2">
            <w:col w:w="9240" w:space="540"/>
            <w:col w:w="5920"/>
          </w:cols>
          <w:pgMar w:left="720" w:top="1321" w:right="543" w:bottom="281" w:gutter="0" w:footer="0" w:header="0"/>
          <w:type w:val="continuous"/>
        </w:sectPr>
      </w:pPr>
    </w:p>
    <w:bookmarkStart w:id="37" w:name="page38"/>
    <w:bookmarkEnd w:id="37"/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52" w:lineRule="exact"/>
        <w:rPr>
          <w:sz w:val="20"/>
          <w:szCs w:val="20"/>
          <w:color w:val="auto"/>
        </w:rPr>
      </w:pPr>
    </w:p>
    <w:p>
      <w:pPr>
        <w:ind w:firstLine="10"/>
        <w:spacing w:after="0" w:line="27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Размещение информации на сайте образовательной организации: nrpk.info; neftekumsk.ru; на сайте се­ тевого общества «Профессионал»;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br w:type="column"/>
      </w:r>
    </w:p>
    <w:p>
      <w:pPr>
        <w:spacing w:after="0" w:line="1" w:lineRule="exact"/>
        <w:rPr>
          <w:sz w:val="1"/>
          <w:szCs w:val="1"/>
          <w:color w:val="auto"/>
        </w:rPr>
      </w:pPr>
    </w:p>
    <w:tbl>
      <w:tblPr>
        <w:tblLayout w:type="fixed"/>
        <w:tblInd w:w="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74"/>
        </w:trPr>
        <w:tc>
          <w:tcPr>
            <w:tcW w:w="526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профессиональных образовательных программ с</w:t>
            </w:r>
          </w:p>
        </w:tc>
        <w:tc>
          <w:tcPr>
            <w:tcW w:w="38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2"/>
        </w:trPr>
        <w:tc>
          <w:tcPr>
            <w:tcW w:w="526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указанием уровня образования и (или) направлен­</w:t>
            </w:r>
          </w:p>
        </w:tc>
        <w:tc>
          <w:tcPr>
            <w:tcW w:w="38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4"/>
        </w:trPr>
        <w:tc>
          <w:tcPr>
            <w:tcW w:w="526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ности, формах и сроках их реализации</w:t>
            </w:r>
          </w:p>
        </w:tc>
        <w:tc>
          <w:tcPr>
            <w:tcW w:w="38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4"/>
        </w:trPr>
        <w:tc>
          <w:tcPr>
            <w:tcW w:w="526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Информационный стенд: лицензия на право веде­</w:t>
            </w:r>
          </w:p>
        </w:tc>
        <w:tc>
          <w:tcPr>
            <w:tcW w:w="38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4"/>
        </w:trPr>
        <w:tc>
          <w:tcPr>
            <w:tcW w:w="526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ния образовательной деятельности, свидетельство</w:t>
            </w:r>
          </w:p>
        </w:tc>
        <w:tc>
          <w:tcPr>
            <w:tcW w:w="38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86"/>
        </w:trPr>
        <w:tc>
          <w:tcPr>
            <w:tcW w:w="526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об аккредитации</w:t>
            </w:r>
          </w:p>
        </w:tc>
        <w:tc>
          <w:tcPr>
            <w:tcW w:w="38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94"/>
        </w:trPr>
        <w:tc>
          <w:tcPr>
            <w:tcW w:w="526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Информация о видах реализуемых профессио­</w:t>
            </w:r>
          </w:p>
        </w:tc>
        <w:tc>
          <w:tcPr>
            <w:tcW w:w="3820" w:type="dxa"/>
            <w:vAlign w:val="bottom"/>
            <w:vMerge w:val="restart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/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6"/>
        </w:trPr>
        <w:tc>
          <w:tcPr>
            <w:tcW w:w="5260" w:type="dxa"/>
            <w:vAlign w:val="bottom"/>
            <w:vMerge w:val="restart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нальных образовательных программ с'указанием</w:t>
            </w:r>
          </w:p>
        </w:tc>
        <w:tc>
          <w:tcPr>
            <w:tcW w:w="382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64"/>
        </w:trPr>
        <w:tc>
          <w:tcPr>
            <w:tcW w:w="5260" w:type="dxa"/>
            <w:vAlign w:val="bottom"/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8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80"/>
        </w:trPr>
        <w:tc>
          <w:tcPr>
            <w:tcW w:w="526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уровня образования и (или) направленности, фор­</w:t>
            </w:r>
          </w:p>
        </w:tc>
        <w:tc>
          <w:tcPr>
            <w:tcW w:w="38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8"/>
        </w:trPr>
        <w:tc>
          <w:tcPr>
            <w:tcW w:w="526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мах и сроках их реализации; лицензия на право</w:t>
            </w:r>
          </w:p>
        </w:tc>
        <w:tc>
          <w:tcPr>
            <w:tcW w:w="38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8"/>
        </w:trPr>
        <w:tc>
          <w:tcPr>
            <w:tcW w:w="526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ведения образовательной деятельности, свиде­</w:t>
            </w:r>
          </w:p>
        </w:tc>
        <w:tc>
          <w:tcPr>
            <w:tcW w:w="3820" w:type="dxa"/>
            <w:vAlign w:val="bottom"/>
            <w:vMerge w:val="restart"/>
          </w:tcPr>
          <w:p>
            <w:pPr>
              <w:jc w:val="right"/>
              <w:ind w:right="213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ежеквартально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62"/>
        </w:trPr>
        <w:tc>
          <w:tcPr>
            <w:tcW w:w="5260" w:type="dxa"/>
            <w:vAlign w:val="bottom"/>
            <w:vMerge w:val="restart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тельство об аккредитации;</w:t>
            </w:r>
          </w:p>
        </w:tc>
        <w:tc>
          <w:tcPr>
            <w:tcW w:w="3820" w:type="dxa"/>
            <w:vAlign w:val="bottom"/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12"/>
        </w:trPr>
        <w:tc>
          <w:tcPr>
            <w:tcW w:w="526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8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82"/>
        </w:trPr>
        <w:tc>
          <w:tcPr>
            <w:tcW w:w="52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данные об профессиональной образовательной</w:t>
            </w:r>
          </w:p>
        </w:tc>
        <w:tc>
          <w:tcPr>
            <w:tcW w:w="38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4"/>
        </w:trPr>
        <w:tc>
          <w:tcPr>
            <w:tcW w:w="526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организации с указанием юридического адреса,</w:t>
            </w:r>
          </w:p>
        </w:tc>
        <w:tc>
          <w:tcPr>
            <w:tcW w:w="38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0"/>
        </w:trPr>
        <w:tc>
          <w:tcPr>
            <w:tcW w:w="526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истории ее создания и результаты ее деятельно­</w:t>
            </w:r>
          </w:p>
        </w:tc>
        <w:tc>
          <w:tcPr>
            <w:tcW w:w="38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86"/>
        </w:trPr>
        <w:tc>
          <w:tcPr>
            <w:tcW w:w="526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сти.</w:t>
            </w:r>
          </w:p>
        </w:tc>
        <w:tc>
          <w:tcPr>
            <w:tcW w:w="38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-3021965</wp:posOffset>
            </wp:positionH>
            <wp:positionV relativeFrom="paragraph">
              <wp:posOffset>-3702050</wp:posOffset>
            </wp:positionV>
            <wp:extent cx="10774680" cy="7830185"/>
            <wp:wrapNone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74680" cy="78301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198" w:lineRule="exact"/>
        <w:rPr>
          <w:sz w:val="20"/>
          <w:szCs w:val="20"/>
          <w:color w:val="auto"/>
        </w:rPr>
      </w:pPr>
    </w:p>
    <w:p>
      <w:pPr>
        <w:sectPr>
          <w:pgSz w:w="16960" w:h="12331" w:orient="landscape"/>
          <w:cols w:equalWidth="0" w:num="2">
            <w:col w:w="3720" w:space="300"/>
            <w:col w:w="10768"/>
          </w:cols>
          <w:pgMar w:left="740" w:top="1190" w:right="1440" w:bottom="997" w:gutter="0" w:footer="0" w:header="0"/>
        </w:sectPr>
      </w:pPr>
    </w:p>
    <w:p>
      <w:pPr>
        <w:ind w:firstLine="6"/>
        <w:spacing w:after="0" w:line="268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Размещение информации в средствах массовой информации: газета «Вос­ ход»; газета «Вести Нефтекумья»; информационно-аналитический жур­ нал «Северный Кавказ»; телевидение «ТНТ -Нефтекумское».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br w:type="column"/>
      </w:r>
    </w:p>
    <w:p>
      <w:pPr>
        <w:ind w:left="240" w:hanging="224"/>
        <w:spacing w:after="0"/>
        <w:tabs>
          <w:tab w:leader="none" w:pos="240" w:val="left"/>
        </w:tabs>
        <w:numPr>
          <w:ilvl w:val="1"/>
          <w:numId w:val="24"/>
        </w:numPr>
        <w:rPr>
          <w:rFonts w:ascii="Times New Roman" w:cs="Times New Roman" w:eastAsia="Times New Roman" w:hAnsi="Times New Roman"/>
          <w:sz w:val="22"/>
          <w:szCs w:val="22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СМИ размещается информация:</w:t>
      </w:r>
    </w:p>
    <w:p>
      <w:pPr>
        <w:spacing w:after="0" w:line="33" w:lineRule="exact"/>
        <w:rPr>
          <w:rFonts w:ascii="Times New Roman" w:cs="Times New Roman" w:eastAsia="Times New Roman" w:hAnsi="Times New Roman"/>
          <w:sz w:val="22"/>
          <w:szCs w:val="22"/>
          <w:color w:val="auto"/>
        </w:rPr>
      </w:pPr>
    </w:p>
    <w:p>
      <w:pPr>
        <w:ind w:right="5568" w:firstLine="10"/>
        <w:spacing w:after="0" w:line="261" w:lineRule="auto"/>
        <w:tabs>
          <w:tab w:leader="none" w:pos="159" w:val="left"/>
        </w:tabs>
        <w:numPr>
          <w:ilvl w:val="0"/>
          <w:numId w:val="24"/>
        </w:numPr>
        <w:rPr>
          <w:rFonts w:ascii="Times New Roman" w:cs="Times New Roman" w:eastAsia="Times New Roman" w:hAnsi="Times New Roman"/>
          <w:sz w:val="22"/>
          <w:szCs w:val="22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о типе, наименовании профессиональной обра­ зовательной организации;</w:t>
      </w:r>
    </w:p>
    <w:p>
      <w:pPr>
        <w:spacing w:after="0" w:line="1" w:lineRule="exact"/>
        <w:rPr>
          <w:rFonts w:ascii="Times New Roman" w:cs="Times New Roman" w:eastAsia="Times New Roman" w:hAnsi="Times New Roman"/>
          <w:sz w:val="22"/>
          <w:szCs w:val="22"/>
          <w:color w:val="auto"/>
        </w:rPr>
      </w:pPr>
    </w:p>
    <w:p>
      <w:pPr>
        <w:jc w:val="both"/>
        <w:ind w:right="5568" w:firstLine="12"/>
        <w:spacing w:after="0" w:line="261" w:lineRule="auto"/>
        <w:tabs>
          <w:tab w:leader="none" w:pos="159" w:val="left"/>
        </w:tabs>
        <w:numPr>
          <w:ilvl w:val="0"/>
          <w:numId w:val="24"/>
        </w:numPr>
        <w:rPr>
          <w:rFonts w:ascii="Times New Roman" w:cs="Times New Roman" w:eastAsia="Times New Roman" w:hAnsi="Times New Roman"/>
          <w:sz w:val="22"/>
          <w:szCs w:val="22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о ее месторасположении и возможности проезда к месту расположения общественным транспор­ том и контактных телефонах;</w:t>
      </w:r>
    </w:p>
    <w:p>
      <w:pPr>
        <w:ind w:right="5568" w:firstLine="12"/>
        <w:spacing w:after="0" w:line="261" w:lineRule="auto"/>
        <w:tabs>
          <w:tab w:leader="none" w:pos="153" w:val="left"/>
        </w:tabs>
        <w:numPr>
          <w:ilvl w:val="0"/>
          <w:numId w:val="24"/>
        </w:numPr>
        <w:rPr>
          <w:rFonts w:ascii="Times New Roman" w:cs="Times New Roman" w:eastAsia="Times New Roman" w:hAnsi="Times New Roman"/>
          <w:sz w:val="22"/>
          <w:szCs w:val="22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о наличии лицензии и государственной аккреди­ тации;</w:t>
      </w:r>
    </w:p>
    <w:p>
      <w:pPr>
        <w:spacing w:after="0" w:line="1" w:lineRule="exact"/>
        <w:rPr>
          <w:rFonts w:ascii="Times New Roman" w:cs="Times New Roman" w:eastAsia="Times New Roman" w:hAnsi="Times New Roman"/>
          <w:sz w:val="22"/>
          <w:szCs w:val="22"/>
          <w:color w:val="auto"/>
        </w:rPr>
      </w:pPr>
    </w:p>
    <w:p>
      <w:pPr>
        <w:ind w:right="3048"/>
        <w:spacing w:after="0" w:line="274" w:lineRule="auto"/>
        <w:rPr>
          <w:rFonts w:ascii="Times New Roman" w:cs="Times New Roman" w:eastAsia="Times New Roman" w:hAnsi="Times New Roman"/>
          <w:sz w:val="22"/>
          <w:szCs w:val="22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-о видах реализуемых профессиональных образо­ по мере необходимости вательных программ с указанием уровня образо­ вания и (или) направленности, формах и сроках их реализации;</w:t>
      </w:r>
    </w:p>
    <w:p>
      <w:pPr>
        <w:spacing w:after="0" w:line="241" w:lineRule="exact"/>
        <w:rPr>
          <w:rFonts w:ascii="Times New Roman" w:cs="Times New Roman" w:eastAsia="Times New Roman" w:hAnsi="Times New Roman"/>
          <w:sz w:val="22"/>
          <w:szCs w:val="22"/>
          <w:color w:val="auto"/>
        </w:rPr>
      </w:pPr>
    </w:p>
    <w:p>
      <w:pPr>
        <w:ind w:left="140" w:hanging="134"/>
        <w:spacing w:after="0"/>
        <w:tabs>
          <w:tab w:leader="none" w:pos="140" w:val="left"/>
        </w:tabs>
        <w:numPr>
          <w:ilvl w:val="0"/>
          <w:numId w:val="24"/>
        </w:numPr>
        <w:rPr>
          <w:rFonts w:ascii="Times New Roman" w:cs="Times New Roman" w:eastAsia="Times New Roman" w:hAnsi="Times New Roman"/>
          <w:sz w:val="22"/>
          <w:szCs w:val="22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о правилах приема в профессиональную образо­</w:t>
      </w:r>
    </w:p>
    <w:p>
      <w:pPr>
        <w:spacing w:after="0" w:line="31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вательную организацию;</w:t>
      </w:r>
    </w:p>
    <w:p>
      <w:pPr>
        <w:spacing w:after="0" w:line="19" w:lineRule="exact"/>
        <w:rPr>
          <w:sz w:val="20"/>
          <w:szCs w:val="20"/>
          <w:color w:val="auto"/>
        </w:rPr>
      </w:pPr>
    </w:p>
    <w:p>
      <w:pPr>
        <w:ind w:right="5748" w:firstLine="6"/>
        <w:spacing w:after="0" w:line="269" w:lineRule="auto"/>
        <w:tabs>
          <w:tab w:leader="none" w:pos="142" w:val="left"/>
        </w:tabs>
        <w:numPr>
          <w:ilvl w:val="0"/>
          <w:numId w:val="25"/>
        </w:numPr>
        <w:rPr>
          <w:rFonts w:ascii="Times New Roman" w:cs="Times New Roman" w:eastAsia="Times New Roman" w:hAnsi="Times New Roman"/>
          <w:sz w:val="22"/>
          <w:szCs w:val="22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перечень дополнительных образовательных ус­ луг, оказываемых профессиональной образова­ тельной организацией.</w:t>
      </w:r>
    </w:p>
    <w:p>
      <w:pPr>
        <w:sectPr>
          <w:pgSz w:w="16960" w:h="12331" w:orient="landscape"/>
          <w:cols w:equalWidth="0" w:num="2">
            <w:col w:w="3840" w:space="180"/>
            <w:col w:w="10768"/>
          </w:cols>
          <w:pgMar w:left="740" w:top="1190" w:right="1440" w:bottom="997" w:gutter="0" w:footer="0" w:header="0"/>
          <w:type w:val="continuous"/>
        </w:sectPr>
      </w:pPr>
    </w:p>
    <w:bookmarkStart w:id="38" w:name="page39"/>
    <w:bookmarkEnd w:id="38"/>
    <w:p>
      <w:pPr>
        <w:jc w:val="center"/>
        <w:ind w:right="-5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6"/>
          <w:szCs w:val="26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86415" cy="7705090"/>
            <wp:wrapNone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6415" cy="7705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t>Часть 2. Прочие сведения о государственном задании</w:t>
      </w:r>
    </w:p>
    <w:p>
      <w:pPr>
        <w:spacing w:after="0" w:line="297" w:lineRule="exact"/>
        <w:rPr>
          <w:sz w:val="20"/>
          <w:szCs w:val="20"/>
          <w:color w:val="auto"/>
        </w:rPr>
      </w:pPr>
    </w:p>
    <w:p>
      <w:pPr>
        <w:jc w:val="both"/>
        <w:ind w:left="6" w:firstLine="24"/>
        <w:spacing w:after="0" w:line="263" w:lineRule="auto"/>
        <w:tabs>
          <w:tab w:leader="none" w:pos="288" w:val="left"/>
        </w:tabs>
        <w:numPr>
          <w:ilvl w:val="0"/>
          <w:numId w:val="26"/>
        </w:numPr>
        <w:rPr>
          <w:rFonts w:ascii="Times New Roman" w:cs="Times New Roman" w:eastAsia="Times New Roman" w:hAnsi="Times New Roman"/>
          <w:sz w:val="22"/>
          <w:szCs w:val="22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Основания для досрочного прекращения выполнения государственного задания: (решение суда о приостановлении деятельности образовательной организации: приостановление действия лицензии на право осуществления образовательной деятельности и (или) свидетельства о государственной аккредитации образовательной организации органом исполнительной власти, осуществляющим управление в сфере образования: реорганизация или ликвидация образовательной организации; необеспечение выполнения государственного задания).</w:t>
      </w:r>
    </w:p>
    <w:p>
      <w:pPr>
        <w:spacing w:after="0" w:line="3" w:lineRule="exact"/>
        <w:rPr>
          <w:rFonts w:ascii="Times New Roman" w:cs="Times New Roman" w:eastAsia="Times New Roman" w:hAnsi="Times New Roman"/>
          <w:sz w:val="22"/>
          <w:szCs w:val="22"/>
          <w:color w:val="auto"/>
        </w:rPr>
      </w:pPr>
    </w:p>
    <w:p>
      <w:pPr>
        <w:ind w:left="246" w:hanging="236"/>
        <w:spacing w:after="0"/>
        <w:tabs>
          <w:tab w:leader="none" w:pos="246" w:val="left"/>
        </w:tabs>
        <w:numPr>
          <w:ilvl w:val="0"/>
          <w:numId w:val="26"/>
        </w:numPr>
        <w:rPr>
          <w:rFonts w:ascii="Times New Roman" w:cs="Times New Roman" w:eastAsia="Times New Roman" w:hAnsi="Times New Roman"/>
          <w:sz w:val="22"/>
          <w:szCs w:val="22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Иная информация, необходимая для выполнения (контроля за выполнением) государственного задания:_________________________________________</w:t>
      </w:r>
    </w:p>
    <w:p>
      <w:pPr>
        <w:spacing w:after="0" w:line="286" w:lineRule="exact"/>
        <w:rPr>
          <w:rFonts w:ascii="Times New Roman" w:cs="Times New Roman" w:eastAsia="Times New Roman" w:hAnsi="Times New Roman"/>
          <w:sz w:val="22"/>
          <w:szCs w:val="22"/>
          <w:color w:val="auto"/>
        </w:rPr>
      </w:pPr>
    </w:p>
    <w:p>
      <w:pPr>
        <w:ind w:left="246" w:hanging="236"/>
        <w:spacing w:after="0"/>
        <w:tabs>
          <w:tab w:leader="none" w:pos="246" w:val="left"/>
        </w:tabs>
        <w:numPr>
          <w:ilvl w:val="0"/>
          <w:numId w:val="26"/>
        </w:numPr>
        <w:rPr>
          <w:rFonts w:ascii="Times New Roman" w:cs="Times New Roman" w:eastAsia="Times New Roman" w:hAnsi="Times New Roman"/>
          <w:sz w:val="22"/>
          <w:szCs w:val="22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Порядок контроля за выполнением государственного задания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3" w:lineRule="exact"/>
        <w:rPr>
          <w:sz w:val="20"/>
          <w:szCs w:val="20"/>
          <w:color w:val="auto"/>
        </w:rPr>
      </w:pPr>
    </w:p>
    <w:tbl>
      <w:tblPr>
        <w:tblLayout w:type="fixed"/>
        <w:tblInd w:w="6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80"/>
        </w:trPr>
        <w:tc>
          <w:tcPr>
            <w:tcW w:w="4440" w:type="dxa"/>
            <w:vAlign w:val="bottom"/>
            <w:vMerge w:val="restart"/>
          </w:tcPr>
          <w:p>
            <w:pPr>
              <w:ind w:left="13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Форма контроля</w:t>
            </w:r>
          </w:p>
        </w:tc>
        <w:tc>
          <w:tcPr>
            <w:tcW w:w="2280" w:type="dxa"/>
            <w:vAlign w:val="bottom"/>
            <w:vMerge w:val="restart"/>
          </w:tcPr>
          <w:p>
            <w:pPr>
              <w:jc w:val="center"/>
              <w:ind w:left="13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Периодичность</w:t>
            </w:r>
          </w:p>
        </w:tc>
        <w:tc>
          <w:tcPr>
            <w:tcW w:w="7880" w:type="dxa"/>
            <w:vAlign w:val="bottom"/>
          </w:tcPr>
          <w:p>
            <w:pPr>
              <w:jc w:val="center"/>
              <w:ind w:left="119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Органы исполнительной власти, осуществляющие контроль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46"/>
        </w:trPr>
        <w:tc>
          <w:tcPr>
            <w:tcW w:w="444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28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7880" w:type="dxa"/>
            <w:vAlign w:val="bottom"/>
            <w:vMerge w:val="restart"/>
          </w:tcPr>
          <w:p>
            <w:pPr>
              <w:jc w:val="center"/>
              <w:ind w:left="121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за выполнением государственного задания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40"/>
        </w:trPr>
        <w:tc>
          <w:tcPr>
            <w:tcW w:w="44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2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788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76"/>
        </w:trPr>
        <w:tc>
          <w:tcPr>
            <w:tcW w:w="44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Отчет о выполнении государственного</w:t>
            </w:r>
          </w:p>
        </w:tc>
        <w:tc>
          <w:tcPr>
            <w:tcW w:w="2280" w:type="dxa"/>
            <w:vAlign w:val="bottom"/>
          </w:tcPr>
          <w:p>
            <w:pPr>
              <w:jc w:val="center"/>
              <w:ind w:left="13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2 раза в год</w:t>
            </w:r>
          </w:p>
        </w:tc>
        <w:tc>
          <w:tcPr>
            <w:tcW w:w="78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министерство образования и молодежной политики Ставропольского края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86"/>
        </w:trPr>
        <w:tc>
          <w:tcPr>
            <w:tcW w:w="44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задания</w:t>
            </w:r>
          </w:p>
        </w:tc>
        <w:tc>
          <w:tcPr>
            <w:tcW w:w="2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8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376" w:lineRule="exact"/>
        <w:rPr>
          <w:sz w:val="20"/>
          <w:szCs w:val="20"/>
          <w:color w:val="auto"/>
        </w:rPr>
      </w:pPr>
    </w:p>
    <w:p>
      <w:pPr>
        <w:ind w:left="6" w:right="20" w:hanging="6"/>
        <w:spacing w:after="0" w:line="265" w:lineRule="auto"/>
        <w:tabs>
          <w:tab w:leader="none" w:pos="250" w:val="left"/>
        </w:tabs>
        <w:numPr>
          <w:ilvl w:val="0"/>
          <w:numId w:val="27"/>
        </w:numPr>
        <w:rPr>
          <w:rFonts w:ascii="Times New Roman" w:cs="Times New Roman" w:eastAsia="Times New Roman" w:hAnsi="Times New Roman"/>
          <w:sz w:val="22"/>
          <w:szCs w:val="22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Требования к отчетности о выполнении государственного задания: предоставление отчетов о выполнении государственного задания в установленные сроки за подписью руководителя (пояснительная записка, копии локальных нормативно-правовых актов).</w:t>
      </w:r>
    </w:p>
    <w:p>
      <w:pPr>
        <w:spacing w:after="0" w:line="1" w:lineRule="exact"/>
        <w:rPr>
          <w:rFonts w:ascii="Times New Roman" w:cs="Times New Roman" w:eastAsia="Times New Roman" w:hAnsi="Times New Roman"/>
          <w:sz w:val="22"/>
          <w:szCs w:val="22"/>
          <w:color w:val="auto"/>
        </w:rPr>
      </w:pPr>
    </w:p>
    <w:p>
      <w:pPr>
        <w:ind w:left="186" w:hanging="180"/>
        <w:spacing w:after="0"/>
        <w:tabs>
          <w:tab w:leader="none" w:pos="186" w:val="left"/>
        </w:tabs>
        <w:numPr>
          <w:ilvl w:val="0"/>
          <w:numId w:val="28"/>
        </w:numPr>
        <w:rPr>
          <w:rFonts w:ascii="Times New Roman" w:cs="Times New Roman" w:eastAsia="Times New Roman" w:hAnsi="Times New Roman"/>
          <w:sz w:val="22"/>
          <w:szCs w:val="22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1. Периодичность представления отчетов о выполнении государственного задания: предварительный отчет, годовой.</w:t>
      </w:r>
    </w:p>
    <w:p>
      <w:pPr>
        <w:spacing w:after="0" w:line="25" w:lineRule="exact"/>
        <w:rPr>
          <w:rFonts w:ascii="Times New Roman" w:cs="Times New Roman" w:eastAsia="Times New Roman" w:hAnsi="Times New Roman"/>
          <w:sz w:val="22"/>
          <w:szCs w:val="22"/>
          <w:color w:val="auto"/>
        </w:rPr>
      </w:pPr>
    </w:p>
    <w:p>
      <w:pPr>
        <w:ind w:left="6" w:right="20"/>
        <w:spacing w:after="0" w:line="261" w:lineRule="auto"/>
        <w:tabs>
          <w:tab w:leader="none" w:pos="174" w:val="left"/>
        </w:tabs>
        <w:numPr>
          <w:ilvl w:val="0"/>
          <w:numId w:val="29"/>
        </w:numPr>
        <w:rPr>
          <w:rFonts w:ascii="Times New Roman" w:cs="Times New Roman" w:eastAsia="Times New Roman" w:hAnsi="Times New Roman"/>
          <w:sz w:val="22"/>
          <w:szCs w:val="22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2. Сроки представления отчетов о выполнении государственного задания: 15 января (за предшествующий финансовый год) 15 ноября текущего финансового года.</w:t>
      </w:r>
    </w:p>
    <w:p>
      <w:pPr>
        <w:spacing w:after="0" w:line="276" w:lineRule="exact"/>
        <w:rPr>
          <w:rFonts w:ascii="Times New Roman" w:cs="Times New Roman" w:eastAsia="Times New Roman" w:hAnsi="Times New Roman"/>
          <w:sz w:val="22"/>
          <w:szCs w:val="22"/>
          <w:color w:val="auto"/>
        </w:rPr>
      </w:pPr>
    </w:p>
    <w:p>
      <w:pPr>
        <w:ind w:left="186" w:hanging="180"/>
        <w:spacing w:after="0"/>
        <w:tabs>
          <w:tab w:leader="none" w:pos="186" w:val="left"/>
        </w:tabs>
        <w:numPr>
          <w:ilvl w:val="0"/>
          <w:numId w:val="30"/>
        </w:numPr>
        <w:rPr>
          <w:rFonts w:ascii="Times New Roman" w:cs="Times New Roman" w:eastAsia="Times New Roman" w:hAnsi="Times New Roman"/>
          <w:sz w:val="22"/>
          <w:szCs w:val="22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3. Иные требования к отчетности о выполнении государственного задания______________________________________________________________________</w:t>
      </w:r>
    </w:p>
    <w:p>
      <w:pPr>
        <w:spacing w:after="0" w:line="27" w:lineRule="exact"/>
        <w:rPr>
          <w:rFonts w:ascii="Times New Roman" w:cs="Times New Roman" w:eastAsia="Times New Roman" w:hAnsi="Times New Roman"/>
          <w:sz w:val="22"/>
          <w:szCs w:val="22"/>
          <w:color w:val="auto"/>
        </w:rPr>
      </w:pPr>
    </w:p>
    <w:p>
      <w:pPr>
        <w:ind w:left="246" w:hanging="230"/>
        <w:spacing w:after="0"/>
        <w:tabs>
          <w:tab w:leader="none" w:pos="246" w:val="left"/>
        </w:tabs>
        <w:numPr>
          <w:ilvl w:val="0"/>
          <w:numId w:val="30"/>
        </w:numPr>
        <w:rPr>
          <w:rFonts w:ascii="Times New Roman" w:cs="Times New Roman" w:eastAsia="Times New Roman" w:hAnsi="Times New Roman"/>
          <w:sz w:val="22"/>
          <w:szCs w:val="22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Иные показатели, связанные с выполнением государственного задания__________________________________________________________________________</w:t>
      </w:r>
    </w:p>
    <w:sectPr>
      <w:pgSz w:w="16820" w:h="12134" w:orient="landscape"/>
      <w:cols w:equalWidth="0" w:num="1">
        <w:col w:w="15666"/>
      </w:cols>
      <w:pgMar w:left="614" w:top="830" w:right="549" w:bottom="1440" w:gutter="0" w:footer="0" w:header="0"/>
    </w:sectPr>
  </w:body>
</w:document>
</file>

<file path=word/fontTable.xml><?xml version="1.0" encoding="utf-8"?>
<w:fonts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entury Gothic">
    <w:panose1 w:val="020B0502020202020204"/>
    <w:charset w:val="00"/>
    <w:family w:val="roman"/>
    <w:pitch w:val="variable"/>
    <w:sig w:usb0="00000287" w:usb1="00000000" w:usb2="00000000" w:usb3="00000000" w:csb0="2000009F" w:csb1="DFD70000"/>
  </w:font>
  <w:font w:name="Consolas">
    <w:panose1 w:val="020B0609020204030204"/>
    <w:charset w:val="00"/>
    <w:family w:val="auto"/>
    <w:pitch w:val="fixed"/>
    <w:sig w:usb0="E10002FF" w:usb1="4000FCFF" w:usb2="00000009" w:usb3="00000000" w:csb0="6000019F" w:csb1="DFD70000"/>
  </w:font>
  <w:font w:name="MS PMincho">
    <w:panose1 w:val="02020600040205080304"/>
    <w:charset w:val="00"/>
    <w:family w:val="roman"/>
    <w:pitch w:val="variable"/>
    <w:sig w:usb0="E00002FF" w:usb1="6AC7FDFB" w:usb2="08000012" w:usb3="00000000" w:csb0="4002009F" w:csb1="DFD70000"/>
  </w:font>
  <w:font w:name="Sylfaen">
    <w:panose1 w:val="010A0502050306030303"/>
    <w:charset w:val="00"/>
    <w:family w:val="roman"/>
    <w:pitch w:val="variable"/>
    <w:sig w:usb0="04000687" w:usb1="00000000" w:usb2="00000000" w:usb3="00000000" w:csb0="2000009F" w:csb1="00000000"/>
  </w:font>
</w:fonts>
</file>

<file path=word/numbering.xml><?xml version="1.0" encoding="utf-8"?>
<w:numbering xmlns:w="http://schemas.openxmlformats.org/wordprocessingml/2006/main">
  <w:abstractNum w:abstractNumId="0">
    <w:nsid w:val="41A7C4C9"/>
    <w:multiLevelType w:val="hybridMultilevel"/>
    <w:lvl w:ilvl="0">
      <w:lvlJc w:val="left"/>
      <w:lvlText w:val="%1"/>
      <w:numFmt w:val="decimal"/>
      <w:start w:val="2"/>
    </w:lvl>
  </w:abstractNum>
  <w:abstractNum w:abstractNumId="1">
    <w:nsid w:val="6B68079A"/>
    <w:multiLevelType w:val="hybridMultilevel"/>
    <w:lvl w:ilvl="0">
      <w:lvlJc w:val="left"/>
      <w:lvlText w:val="%1"/>
      <w:numFmt w:val="decimal"/>
      <w:start w:val="8"/>
    </w:lvl>
  </w:abstractNum>
  <w:abstractNum w:abstractNumId="2">
    <w:nsid w:val="4E6AFB66"/>
    <w:multiLevelType w:val="hybridMultilevel"/>
    <w:lvl w:ilvl="0">
      <w:lvlJc w:val="left"/>
      <w:lvlText w:val="-"/>
      <w:numFmt w:val="bullet"/>
      <w:start w:val="1"/>
    </w:lvl>
  </w:abstractNum>
  <w:abstractNum w:abstractNumId="3">
    <w:nsid w:val="25E45D32"/>
    <w:multiLevelType w:val="hybridMultilevel"/>
    <w:lvl w:ilvl="0">
      <w:lvlJc w:val="left"/>
      <w:lvlText w:val="-"/>
      <w:numFmt w:val="bullet"/>
      <w:start w:val="1"/>
    </w:lvl>
  </w:abstractNum>
  <w:abstractNum w:abstractNumId="4">
    <w:nsid w:val="519B500D"/>
    <w:multiLevelType w:val="hybridMultilevel"/>
    <w:lvl w:ilvl="0">
      <w:lvlJc w:val="left"/>
      <w:lvlText w:val="/"/>
      <w:numFmt w:val="bullet"/>
      <w:start w:val="1"/>
    </w:lvl>
  </w:abstractNum>
  <w:abstractNum w:abstractNumId="5">
    <w:nsid w:val="431BD7B7"/>
    <w:multiLevelType w:val="hybridMultilevel"/>
    <w:lvl w:ilvl="0">
      <w:lvlJc w:val="left"/>
      <w:lvlText w:val="-"/>
      <w:numFmt w:val="bullet"/>
      <w:start w:val="1"/>
    </w:lvl>
  </w:abstractNum>
  <w:abstractNum w:abstractNumId="6">
    <w:nsid w:val="3F2DBA31"/>
    <w:multiLevelType w:val="hybridMultilevel"/>
    <w:lvl w:ilvl="0">
      <w:lvlJc w:val="left"/>
      <w:lvlText w:val="-"/>
      <w:numFmt w:val="bullet"/>
      <w:start w:val="1"/>
    </w:lvl>
  </w:abstractNum>
  <w:abstractNum w:abstractNumId="7">
    <w:nsid w:val="7C83E458"/>
    <w:multiLevelType w:val="hybridMultilevel"/>
    <w:lvl w:ilvl="0">
      <w:lvlJc w:val="left"/>
      <w:lvlText w:val="-"/>
      <w:numFmt w:val="bullet"/>
      <w:start w:val="1"/>
    </w:lvl>
  </w:abstractNum>
  <w:abstractNum w:abstractNumId="8">
    <w:nsid w:val="257130A3"/>
    <w:multiLevelType w:val="hybridMultilevel"/>
    <w:lvl w:ilvl="0">
      <w:lvlJc w:val="left"/>
      <w:lvlText w:val="/"/>
      <w:numFmt w:val="bullet"/>
      <w:start w:val="1"/>
    </w:lvl>
  </w:abstractNum>
  <w:abstractNum w:abstractNumId="9">
    <w:nsid w:val="62BBD95A"/>
    <w:multiLevelType w:val="hybridMultilevel"/>
    <w:lvl w:ilvl="0">
      <w:lvlJc w:val="left"/>
      <w:lvlText w:val="-"/>
      <w:numFmt w:val="bullet"/>
      <w:start w:val="1"/>
    </w:lvl>
    <w:lvl w:ilvl="1">
      <w:lvlJc w:val="left"/>
      <w:lvlText w:val="к"/>
      <w:numFmt w:val="bullet"/>
      <w:start w:val="1"/>
    </w:lvl>
  </w:abstractNum>
  <w:abstractNum w:abstractNumId="10">
    <w:nsid w:val="436C6125"/>
    <w:multiLevelType w:val="hybridMultilevel"/>
    <w:lvl w:ilvl="0">
      <w:lvlJc w:val="left"/>
      <w:lvlText w:val="-"/>
      <w:numFmt w:val="bullet"/>
      <w:start w:val="1"/>
    </w:lvl>
  </w:abstractNum>
  <w:abstractNum w:abstractNumId="11">
    <w:nsid w:val="628C895D"/>
    <w:multiLevelType w:val="hybridMultilevel"/>
    <w:lvl w:ilvl="0">
      <w:lvlJc w:val="left"/>
      <w:lvlText w:val="/"/>
      <w:numFmt w:val="bullet"/>
      <w:start w:val="1"/>
    </w:lvl>
  </w:abstractNum>
  <w:abstractNum w:abstractNumId="12">
    <w:nsid w:val="333AB105"/>
    <w:multiLevelType w:val="hybridMultilevel"/>
    <w:lvl w:ilvl="0">
      <w:lvlJc w:val="left"/>
      <w:lvlText w:val="-"/>
      <w:numFmt w:val="bullet"/>
      <w:start w:val="1"/>
    </w:lvl>
  </w:abstractNum>
  <w:abstractNum w:abstractNumId="13">
    <w:nsid w:val="721DA317"/>
    <w:multiLevelType w:val="hybridMultilevel"/>
    <w:lvl w:ilvl="0">
      <w:lvlJc w:val="left"/>
      <w:lvlText w:val="-"/>
      <w:numFmt w:val="bullet"/>
      <w:start w:val="1"/>
    </w:lvl>
  </w:abstractNum>
  <w:abstractNum w:abstractNumId="14">
    <w:nsid w:val="2443A858"/>
    <w:multiLevelType w:val="hybridMultilevel"/>
    <w:lvl w:ilvl="0">
      <w:lvlJc w:val="left"/>
      <w:lvlText w:val="%1"/>
      <w:numFmt w:val="decimal"/>
      <w:start w:val="7"/>
    </w:lvl>
  </w:abstractNum>
  <w:abstractNum w:abstractNumId="15">
    <w:nsid w:val="2D1D5AE9"/>
    <w:multiLevelType w:val="hybridMultilevel"/>
    <w:lvl w:ilvl="0">
      <w:lvlJc w:val="left"/>
      <w:lvlText w:val="-"/>
      <w:numFmt w:val="bullet"/>
      <w:start w:val="1"/>
    </w:lvl>
    <w:lvl w:ilvl="1">
      <w:lvlJc w:val="left"/>
      <w:lvlText w:val="В"/>
      <w:numFmt w:val="bullet"/>
      <w:start w:val="1"/>
    </w:lvl>
  </w:abstractNum>
  <w:abstractNum w:abstractNumId="16">
    <w:nsid w:val="6763845E"/>
    <w:multiLevelType w:val="hybridMultilevel"/>
    <w:lvl w:ilvl="0">
      <w:lvlJc w:val="left"/>
      <w:lvlText w:val="-"/>
      <w:numFmt w:val="bullet"/>
      <w:start w:val="1"/>
    </w:lvl>
  </w:abstractNum>
  <w:abstractNum w:abstractNumId="17">
    <w:nsid w:val="75A2A8D4"/>
    <w:multiLevelType w:val="hybridMultilevel"/>
    <w:lvl w:ilvl="0">
      <w:lvlJc w:val="left"/>
      <w:lvlText w:val="-"/>
      <w:numFmt w:val="bullet"/>
      <w:start w:val="1"/>
    </w:lvl>
  </w:abstractNum>
  <w:abstractNum w:abstractNumId="18">
    <w:nsid w:val="8EDBDAB"/>
    <w:multiLevelType w:val="hybridMultilevel"/>
    <w:lvl w:ilvl="0">
      <w:lvlJc w:val="left"/>
      <w:lvlText w:val="-"/>
      <w:numFmt w:val="bullet"/>
      <w:start w:val="1"/>
    </w:lvl>
  </w:abstractNum>
  <w:abstractNum w:abstractNumId="19">
    <w:nsid w:val="79838CB2"/>
    <w:multiLevelType w:val="hybridMultilevel"/>
    <w:lvl w:ilvl="0">
      <w:lvlJc w:val="left"/>
      <w:lvlText w:val="-"/>
      <w:numFmt w:val="bullet"/>
      <w:start w:val="1"/>
    </w:lvl>
    <w:lvl w:ilvl="1">
      <w:lvlJc w:val="left"/>
      <w:lvlText w:val="В"/>
      <w:numFmt w:val="bullet"/>
      <w:start w:val="1"/>
    </w:lvl>
  </w:abstractNum>
  <w:abstractNum w:abstractNumId="20">
    <w:nsid w:val="4353D0CD"/>
    <w:multiLevelType w:val="hybridMultilevel"/>
    <w:lvl w:ilvl="0">
      <w:lvlJc w:val="left"/>
      <w:lvlText w:val="-"/>
      <w:numFmt w:val="bullet"/>
      <w:start w:val="1"/>
    </w:lvl>
  </w:abstractNum>
  <w:abstractNum w:abstractNumId="21">
    <w:nsid w:val="B03E0C6"/>
    <w:multiLevelType w:val="hybridMultilevel"/>
    <w:lvl w:ilvl="0">
      <w:lvlJc w:val="left"/>
      <w:lvlText w:val="У"/>
      <w:numFmt w:val="bullet"/>
      <w:start w:val="1"/>
    </w:lvl>
  </w:abstractNum>
  <w:abstractNum w:abstractNumId="22">
    <w:nsid w:val="189A769B"/>
    <w:multiLevelType w:val="hybridMultilevel"/>
    <w:lvl w:ilvl="0">
      <w:lvlJc w:val="left"/>
      <w:lvlText w:val="-"/>
      <w:numFmt w:val="bullet"/>
      <w:start w:val="1"/>
    </w:lvl>
  </w:abstractNum>
  <w:abstractNum w:abstractNumId="23">
    <w:nsid w:val="54E49EB4"/>
    <w:multiLevelType w:val="hybridMultilevel"/>
    <w:lvl w:ilvl="0">
      <w:lvlJc w:val="left"/>
      <w:lvlText w:val="-"/>
      <w:numFmt w:val="bullet"/>
      <w:start w:val="1"/>
    </w:lvl>
    <w:lvl w:ilvl="1">
      <w:lvlJc w:val="left"/>
      <w:lvlText w:val="В"/>
      <w:numFmt w:val="bullet"/>
      <w:start w:val="1"/>
    </w:lvl>
  </w:abstractNum>
  <w:abstractNum w:abstractNumId="24">
    <w:nsid w:val="71F32454"/>
    <w:multiLevelType w:val="hybridMultilevel"/>
    <w:lvl w:ilvl="0">
      <w:lvlJc w:val="left"/>
      <w:lvlText w:val="-"/>
      <w:numFmt w:val="bullet"/>
      <w:start w:val="1"/>
    </w:lvl>
  </w:abstractNum>
  <w:abstractNum w:abstractNumId="25">
    <w:nsid w:val="2CA88611"/>
    <w:multiLevelType w:val="hybridMultilevel"/>
    <w:lvl w:ilvl="0">
      <w:lvlJc w:val="left"/>
      <w:lvlText w:val="%1."/>
      <w:numFmt w:val="decimal"/>
      <w:start w:val="1"/>
    </w:lvl>
  </w:abstractNum>
  <w:abstractNum w:abstractNumId="26">
    <w:nsid w:val="836C40E"/>
    <w:multiLevelType w:val="hybridMultilevel"/>
    <w:lvl w:ilvl="0">
      <w:lvlJc w:val="left"/>
      <w:lvlText w:val="%1."/>
      <w:numFmt w:val="decimal"/>
      <w:start w:val="4"/>
    </w:lvl>
  </w:abstractNum>
  <w:abstractNum w:abstractNumId="27">
    <w:nsid w:val="2901D82"/>
    <w:multiLevelType w:val="hybridMultilevel"/>
    <w:lvl w:ilvl="0">
      <w:lvlJc w:val="left"/>
      <w:lvlText w:val="%1."/>
      <w:numFmt w:val="decimal"/>
      <w:start w:val="4"/>
    </w:lvl>
  </w:abstractNum>
  <w:abstractNum w:abstractNumId="28">
    <w:nsid w:val="3A95F874"/>
    <w:multiLevelType w:val="hybridMultilevel"/>
    <w:lvl w:ilvl="0">
      <w:lvlJc w:val="left"/>
      <w:lvlText w:val="%1."/>
      <w:numFmt w:val="decimal"/>
      <w:start w:val="4"/>
    </w:lvl>
  </w:abstractNum>
  <w:abstractNum w:abstractNumId="29">
    <w:nsid w:val="8138641"/>
    <w:multiLevelType w:val="hybridMultilevel"/>
    <w:lvl w:ilvl="0">
      <w:lvlJc w:val="left"/>
      <w:lvlText w:val="%1."/>
      <w:numFmt w:val="decimal"/>
      <w:start w:val="4"/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  <w:num w:numId="6">
    <w:abstractNumId w:val="5"/>
  </w:num>
  <w:num w:numId="7">
    <w:abstractNumId w:val="6"/>
  </w:num>
  <w:num w:numId="8">
    <w:abstractNumId w:val="7"/>
  </w:num>
  <w:num w:numId="9">
    <w:abstractNumId w:val="8"/>
  </w:num>
  <w:num w:numId="10">
    <w:abstractNumId w:val="9"/>
  </w:num>
  <w:num w:numId="11">
    <w:abstractNumId w:val="10"/>
  </w:num>
  <w:num w:numId="12">
    <w:abstractNumId w:val="11"/>
  </w:num>
  <w:num w:numId="13">
    <w:abstractNumId w:val="12"/>
  </w:num>
  <w:num w:numId="14">
    <w:abstractNumId w:val="13"/>
  </w:num>
  <w:num w:numId="15">
    <w:abstractNumId w:val="14"/>
  </w:num>
  <w:num w:numId="16">
    <w:abstractNumId w:val="15"/>
  </w:num>
  <w:num w:numId="17">
    <w:abstractNumId w:val="16"/>
  </w:num>
  <w:num w:numId="18">
    <w:abstractNumId w:val="17"/>
  </w:num>
  <w:num w:numId="19">
    <w:abstractNumId w:val="18"/>
  </w:num>
  <w:num w:numId="20">
    <w:abstractNumId w:val="19"/>
  </w:num>
  <w:num w:numId="21">
    <w:abstractNumId w:val="20"/>
  </w:num>
  <w:num w:numId="22">
    <w:abstractNumId w:val="21"/>
  </w:num>
  <w:num w:numId="23">
    <w:abstractNumId w:val="22"/>
  </w:num>
  <w:num w:numId="24">
    <w:abstractNumId w:val="23"/>
  </w:num>
  <w:num w:numId="25">
    <w:abstractNumId w:val="24"/>
  </w:num>
  <w:num w:numId="26">
    <w:abstractNumId w:val="25"/>
  </w:num>
  <w:num w:numId="27">
    <w:abstractNumId w:val="26"/>
  </w:num>
  <w:num w:numId="28">
    <w:abstractNumId w:val="27"/>
  </w:num>
  <w:num w:numId="29">
    <w:abstractNumId w:val="28"/>
  </w:num>
  <w:num w:numId="30">
    <w:abstractNumId w:val="2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styles.xml><?xml version="1.0" encoding="utf-8"?>
<w:styles xmlns:w="http://schemas.openxmlformats.org/wordprocessingml/2006/main">
  <w:docDefaults>
    <w:rPrDefault>
      <w:rPr>
        <w:rFonts w:eastAsiaTheme="minorEastAsia"/>
        <w:sz w:val="22"/>
        <w:szCs w:val="22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Layout w:type="fixed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
<Relationships xmlns="http://schemas.openxmlformats.org/package/2006/relationships"><Relationship Id="rId3" Type="http://schemas.openxmlformats.org/officeDocument/2006/relationships/settings" Target="settings.xml"/><Relationship Id="rId1" Type="http://schemas.openxmlformats.org/officeDocument/2006/relationships/styles" Target="styles.xml"/><Relationship Id="rId5" Type="http://schemas.openxmlformats.org/officeDocument/2006/relationships/fontTable" Target="fontTable.xml"/><Relationship Id="rId4" Type="http://schemas.openxmlformats.org/officeDocument/2006/relationships/webSettings" Target="webSettings.xml"/><Relationship Id="rId7" Type="http://schemas.openxmlformats.org/officeDocument/2006/relationships/numbering" Target="numbering.xml"/><Relationship Id="rId8" Type="http://schemas.openxmlformats.org/officeDocument/2006/relationships/image" Target="media/image1.jpeg"/><Relationship Id="rId9" Type="http://schemas.openxmlformats.org/officeDocument/2006/relationships/image" Target="media/image2.jpeg"/><Relationship Id="rId10" Type="http://schemas.openxmlformats.org/officeDocument/2006/relationships/image" Target="media/image3.jpeg"/><Relationship Id="rId11" Type="http://schemas.openxmlformats.org/officeDocument/2006/relationships/image" Target="media/image4.jpeg"/><Relationship Id="rId12" Type="http://schemas.openxmlformats.org/officeDocument/2006/relationships/image" Target="media/image5.jpeg"/><Relationship Id="rId13" Type="http://schemas.openxmlformats.org/officeDocument/2006/relationships/image" Target="media/image6.jpeg"/><Relationship Id="rId14" Type="http://schemas.openxmlformats.org/officeDocument/2006/relationships/image" Target="media/image7.jpeg"/><Relationship Id="rId15" Type="http://schemas.openxmlformats.org/officeDocument/2006/relationships/image" Target="media/image8.jpeg"/><Relationship Id="rId16" Type="http://schemas.openxmlformats.org/officeDocument/2006/relationships/image" Target="media/image9.jpeg"/><Relationship Id="rId17" Type="http://schemas.openxmlformats.org/officeDocument/2006/relationships/image" Target="media/image10.jpeg"/><Relationship Id="rId18" Type="http://schemas.openxmlformats.org/officeDocument/2006/relationships/image" Target="media/image11.jpeg"/><Relationship Id="rId19" Type="http://schemas.openxmlformats.org/officeDocument/2006/relationships/image" Target="media/image12.jpeg"/><Relationship Id="rId20" Type="http://schemas.openxmlformats.org/officeDocument/2006/relationships/image" Target="media/image13.jpeg"/><Relationship Id="rId21" Type="http://schemas.openxmlformats.org/officeDocument/2006/relationships/image" Target="media/image14.jpeg"/><Relationship Id="rId22" Type="http://schemas.openxmlformats.org/officeDocument/2006/relationships/image" Target="media/image15.jpeg"/><Relationship Id="rId23" Type="http://schemas.openxmlformats.org/officeDocument/2006/relationships/image" Target="media/image16.jpeg"/><Relationship Id="rId24" Type="http://schemas.openxmlformats.org/officeDocument/2006/relationships/image" Target="media/image17.jpeg"/><Relationship Id="rId25" Type="http://schemas.openxmlformats.org/officeDocument/2006/relationships/image" Target="media/image18.jpeg"/><Relationship Id="rId26" Type="http://schemas.openxmlformats.org/officeDocument/2006/relationships/image" Target="media/image19.jpeg"/><Relationship Id="rId27" Type="http://schemas.openxmlformats.org/officeDocument/2006/relationships/image" Target="media/image20.jpeg"/><Relationship Id="rId28" Type="http://schemas.openxmlformats.org/officeDocument/2006/relationships/image" Target="media/image21.jpeg"/><Relationship Id="rId29" Type="http://schemas.openxmlformats.org/officeDocument/2006/relationships/image" Target="media/image22.jpeg"/><Relationship Id="rId30" Type="http://schemas.openxmlformats.org/officeDocument/2006/relationships/image" Target="media/image23.jpeg"/><Relationship Id="rId31" Type="http://schemas.openxmlformats.org/officeDocument/2006/relationships/image" Target="media/image24.jpeg"/><Relationship Id="rId32" Type="http://schemas.openxmlformats.org/officeDocument/2006/relationships/image" Target="media/image25.jpeg"/><Relationship Id="rId33" Type="http://schemas.openxmlformats.org/officeDocument/2006/relationships/image" Target="media/image26.jpeg"/><Relationship Id="rId34" Type="http://schemas.openxmlformats.org/officeDocument/2006/relationships/image" Target="media/image27.jpeg"/><Relationship Id="rId35" Type="http://schemas.openxmlformats.org/officeDocument/2006/relationships/image" Target="media/image28.jpeg"/><Relationship Id="rId36" Type="http://schemas.openxmlformats.org/officeDocument/2006/relationships/image" Target="media/image29.jpeg"/><Relationship Id="rId37" Type="http://schemas.openxmlformats.org/officeDocument/2006/relationships/image" Target="media/image30.jpeg"/><Relationship Id="rId38" Type="http://schemas.openxmlformats.org/officeDocument/2006/relationships/image" Target="media/image31.jpeg"/><Relationship Id="rId39" Type="http://schemas.openxmlformats.org/officeDocument/2006/relationships/image" Target="media/image32.jpeg"/><Relationship Id="rId40" Type="http://schemas.openxmlformats.org/officeDocument/2006/relationships/image" Target="media/image33.jpeg"/><Relationship Id="rId41" Type="http://schemas.openxmlformats.org/officeDocument/2006/relationships/image" Target="media/image34.jpeg"/><Relationship Id="rId42" Type="http://schemas.openxmlformats.org/officeDocument/2006/relationships/image" Target="media/image35.jpeg"/><Relationship Id="rId43" Type="http://schemas.openxmlformats.org/officeDocument/2006/relationships/image" Target="media/image36.jpeg"/><Relationship Id="rId44" Type="http://schemas.openxmlformats.org/officeDocument/2006/relationships/image" Target="media/image37.jpeg"/><Relationship Id="rId45" Type="http://schemas.openxmlformats.org/officeDocument/2006/relationships/image" Target="media/image38.jpeg"/><Relationship Id="rId46" Type="http://schemas.openxmlformats.org/officeDocument/2006/relationships/image" Target="media/image39.jpeg"/></Relationships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1</cp:revision>
  <dcterms:created xsi:type="dcterms:W3CDTF">2019-03-02T17:03:00Z</dcterms:created>
  <dcterms:modified xsi:type="dcterms:W3CDTF">2019-03-02T17:03:00Z</dcterms:modified>
</cp:coreProperties>
</file>